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89342" w14:textId="6D461EF5" w:rsidR="001164A8" w:rsidRPr="00967CFB" w:rsidRDefault="001164A8" w:rsidP="001164A8">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Pr>
          <w:rFonts w:ascii="Arial" w:hAnsi="Arial" w:cs="Arial"/>
          <w:b/>
          <w:bCs/>
          <w:sz w:val="28"/>
        </w:rPr>
        <w:t xml:space="preserve">Meeting </w:t>
      </w:r>
      <w:r w:rsidRPr="00A80D3B">
        <w:rPr>
          <w:rFonts w:ascii="Arial" w:hAnsi="Arial" w:cs="Arial"/>
          <w:b/>
          <w:bCs/>
          <w:sz w:val="28"/>
        </w:rPr>
        <w:t>#1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4B7D92" w:rsidRPr="00D506D0">
        <w:rPr>
          <w:rFonts w:ascii="Arial" w:hAnsi="Arial" w:cs="Arial"/>
          <w:b/>
          <w:bCs/>
          <w:sz w:val="28"/>
        </w:rPr>
        <w:t>2</w:t>
      </w:r>
      <w:r w:rsidR="004B7D92">
        <w:rPr>
          <w:rFonts w:ascii="Arial" w:hAnsi="Arial" w:cs="Arial"/>
          <w:b/>
          <w:bCs/>
          <w:sz w:val="28"/>
        </w:rPr>
        <w:t>4</w:t>
      </w:r>
      <w:r w:rsidR="004B7D92" w:rsidRPr="00D506D0">
        <w:rPr>
          <w:rFonts w:ascii="Arial" w:hAnsi="Arial" w:cs="Arial"/>
          <w:b/>
          <w:bCs/>
          <w:sz w:val="28"/>
        </w:rPr>
        <w:t>0</w:t>
      </w:r>
      <w:r w:rsidR="004B7D92">
        <w:rPr>
          <w:rFonts w:ascii="Arial" w:hAnsi="Arial" w:cs="Arial"/>
          <w:b/>
          <w:bCs/>
          <w:sz w:val="28"/>
        </w:rPr>
        <w:t>8419</w:t>
      </w:r>
    </w:p>
    <w:p w14:paraId="3A9619F4" w14:textId="77777777" w:rsidR="001164A8" w:rsidRPr="00B40CFC" w:rsidRDefault="001164A8" w:rsidP="001164A8">
      <w:pPr>
        <w:tabs>
          <w:tab w:val="center" w:pos="4536"/>
          <w:tab w:val="right" w:pos="9072"/>
        </w:tabs>
        <w:spacing w:after="0"/>
        <w:rPr>
          <w:rFonts w:ascii="Arial" w:eastAsia="MS Mincho" w:hAnsi="Arial" w:cs="Arial"/>
          <w:b/>
          <w:bCs/>
          <w:sz w:val="28"/>
          <w:szCs w:val="24"/>
          <w:lang w:eastAsia="ja-JP"/>
        </w:rPr>
      </w:pPr>
      <w:r w:rsidRPr="001C340E">
        <w:rPr>
          <w:rFonts w:ascii="Arial" w:hAnsi="Arial" w:cs="Arial"/>
          <w:b/>
          <w:sz w:val="28"/>
          <w:szCs w:val="28"/>
          <w:lang w:val="en-US" w:eastAsia="zh-CN"/>
        </w:rPr>
        <w:t>Hefei, China, Oct. 14th – 18th, 2024</w:t>
      </w:r>
    </w:p>
    <w:p w14:paraId="49379CFB" w14:textId="77777777" w:rsidR="00CD4C7B" w:rsidRPr="001164A8" w:rsidRDefault="00CD4C7B" w:rsidP="00CD4C7B">
      <w:pPr>
        <w:pStyle w:val="Header"/>
        <w:rPr>
          <w:bCs/>
          <w:noProof w:val="0"/>
          <w:sz w:val="24"/>
        </w:rPr>
      </w:pPr>
    </w:p>
    <w:p w14:paraId="758E2B30" w14:textId="746D11D4"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A85BB4" w:rsidRPr="006A4179">
        <w:rPr>
          <w:rFonts w:eastAsia="SimSun" w:cs="Arial"/>
          <w:b/>
          <w:bCs/>
          <w:sz w:val="24"/>
          <w:lang w:val="en-US"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361E87C7"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B62CC0">
        <w:rPr>
          <w:rFonts w:ascii="Arial" w:hAnsi="Arial" w:cs="Arial"/>
          <w:b/>
          <w:bCs/>
          <w:sz w:val="24"/>
        </w:rPr>
        <w:t xml:space="preserve">Considerations </w:t>
      </w:r>
      <w:r w:rsidR="00726ED2">
        <w:rPr>
          <w:rFonts w:ascii="Arial" w:hAnsi="Arial" w:cs="Arial"/>
          <w:b/>
          <w:bCs/>
          <w:sz w:val="24"/>
        </w:rPr>
        <w:t xml:space="preserve">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622794">
      <w:pPr>
        <w:pStyle w:val="Heading1"/>
        <w:numPr>
          <w:ilvl w:val="0"/>
          <w:numId w:val="47"/>
        </w:numPr>
        <w:ind w:left="426" w:hanging="426"/>
      </w:pPr>
      <w:r w:rsidRPr="00DF0B55">
        <w:t>Introduction</w:t>
      </w:r>
    </w:p>
    <w:p w14:paraId="11C31A57" w14:textId="0F97B7A5" w:rsidR="00053C74" w:rsidRDefault="003D6C3A" w:rsidP="00053C74">
      <w:pPr>
        <w:jc w:val="both"/>
        <w:rPr>
          <w:lang w:eastAsia="zh-CN"/>
        </w:rPr>
      </w:pPr>
      <w:r>
        <w:rPr>
          <w:lang w:eastAsia="zh-CN"/>
        </w:rPr>
        <w:t xml:space="preserve">A </w:t>
      </w:r>
      <w:r w:rsidR="004442D6">
        <w:rPr>
          <w:lang w:eastAsia="zh-CN"/>
        </w:rPr>
        <w:t xml:space="preserve">revised </w:t>
      </w:r>
      <w:r>
        <w:rPr>
          <w:lang w:eastAsia="zh-CN"/>
        </w:rPr>
        <w:t>study item related to Integrated Sensing and Communication (ISAC) for NR has been approved in RANP#</w:t>
      </w:r>
      <w:r w:rsidR="004442D6">
        <w:rPr>
          <w:lang w:eastAsia="zh-CN"/>
        </w:rPr>
        <w:t>10</w:t>
      </w:r>
      <w:r w:rsidR="003F4241">
        <w:rPr>
          <w:lang w:eastAsia="zh-CN"/>
        </w:rPr>
        <w:t>5</w:t>
      </w:r>
      <w:r w:rsidR="004442D6">
        <w:rPr>
          <w:lang w:eastAsia="zh-CN"/>
        </w:rPr>
        <w:t xml:space="preserve">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053C74">
      <w:pPr>
        <w:pStyle w:val="ListParagraph"/>
        <w:numPr>
          <w:ilvl w:val="0"/>
          <w:numId w:val="31"/>
        </w:numPr>
        <w:jc w:val="both"/>
        <w:rPr>
          <w:lang w:eastAsia="zh-CN"/>
        </w:rPr>
      </w:pPr>
      <w:r>
        <w:rPr>
          <w:lang w:eastAsia="zh-CN"/>
        </w:rPr>
        <w:t>UAVs</w:t>
      </w:r>
    </w:p>
    <w:p w14:paraId="29C1B451" w14:textId="7E5948D9" w:rsidR="00053C74" w:rsidRDefault="00053C74" w:rsidP="00053C74">
      <w:pPr>
        <w:pStyle w:val="ListParagraph"/>
        <w:numPr>
          <w:ilvl w:val="0"/>
          <w:numId w:val="31"/>
        </w:numPr>
        <w:jc w:val="both"/>
        <w:rPr>
          <w:lang w:eastAsia="zh-CN"/>
        </w:rPr>
      </w:pPr>
      <w:r>
        <w:rPr>
          <w:lang w:eastAsia="zh-CN"/>
        </w:rPr>
        <w:t xml:space="preserve">Humans indoors and outdoors </w:t>
      </w:r>
    </w:p>
    <w:p w14:paraId="072F56C7" w14:textId="2437A2A9" w:rsidR="00053C74" w:rsidRDefault="00053C74" w:rsidP="00053C74">
      <w:pPr>
        <w:pStyle w:val="ListParagraph"/>
        <w:numPr>
          <w:ilvl w:val="0"/>
          <w:numId w:val="31"/>
        </w:numPr>
        <w:jc w:val="both"/>
        <w:rPr>
          <w:lang w:eastAsia="zh-CN"/>
        </w:rPr>
      </w:pPr>
      <w:r>
        <w:rPr>
          <w:lang w:eastAsia="zh-CN"/>
        </w:rPr>
        <w:t>Automotive vehicles (at least outdoors)</w:t>
      </w:r>
    </w:p>
    <w:p w14:paraId="3E20D17B" w14:textId="6A945E12" w:rsidR="00053C74" w:rsidRDefault="00053C74" w:rsidP="00053C74">
      <w:pPr>
        <w:pStyle w:val="ListParagraph"/>
        <w:numPr>
          <w:ilvl w:val="0"/>
          <w:numId w:val="31"/>
        </w:numPr>
        <w:jc w:val="both"/>
        <w:rPr>
          <w:lang w:eastAsia="zh-CN"/>
        </w:rPr>
      </w:pPr>
      <w:r>
        <w:rPr>
          <w:lang w:eastAsia="zh-CN"/>
        </w:rPr>
        <w:t>Automated guided vehicles (e.g. in indoor factories)</w:t>
      </w:r>
    </w:p>
    <w:p w14:paraId="0B67658B" w14:textId="484FF719" w:rsidR="00053C74" w:rsidRDefault="00053C74" w:rsidP="00053C74">
      <w:pPr>
        <w:pStyle w:val="ListParagraph"/>
        <w:numPr>
          <w:ilvl w:val="0"/>
          <w:numId w:val="31"/>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053C74">
      <w:pPr>
        <w:jc w:val="both"/>
        <w:rPr>
          <w:lang w:eastAsia="zh-CN"/>
        </w:rPr>
      </w:pPr>
      <w:r>
        <w:rPr>
          <w:lang w:eastAsia="zh-CN"/>
        </w:rPr>
        <w:t>For the above use cases, sensing modes and frequencies:</w:t>
      </w:r>
    </w:p>
    <w:p w14:paraId="7AB96051" w14:textId="09262285" w:rsidR="00053C74" w:rsidRDefault="00053C74" w:rsidP="00053C74">
      <w:pPr>
        <w:pStyle w:val="ListParagraph"/>
        <w:numPr>
          <w:ilvl w:val="0"/>
          <w:numId w:val="32"/>
        </w:numPr>
        <w:jc w:val="both"/>
        <w:rPr>
          <w:lang w:eastAsia="zh-CN"/>
        </w:rPr>
      </w:pPr>
      <w:r>
        <w:rPr>
          <w:lang w:eastAsia="zh-CN"/>
        </w:rPr>
        <w:t>Identify details of the deployment scenarios corresponding to the above use cases.</w:t>
      </w:r>
    </w:p>
    <w:p w14:paraId="34B10EDE" w14:textId="304CCAB2" w:rsidR="00053C74" w:rsidRDefault="00053C74" w:rsidP="00053C74">
      <w:pPr>
        <w:pStyle w:val="ListParagraph"/>
        <w:numPr>
          <w:ilvl w:val="0"/>
          <w:numId w:val="32"/>
        </w:numPr>
        <w:jc w:val="both"/>
        <w:rPr>
          <w:lang w:eastAsia="zh-CN"/>
        </w:rPr>
      </w:pPr>
      <w:r>
        <w:rPr>
          <w:lang w:eastAsia="zh-CN"/>
        </w:rPr>
        <w:t xml:space="preserve">Define channel modelling details for sensing using 38.901 as a starting point, and </w:t>
      </w:r>
      <w:proofErr w:type="gramStart"/>
      <w:r>
        <w:rPr>
          <w:lang w:eastAsia="zh-CN"/>
        </w:rPr>
        <w:t>taking into account</w:t>
      </w:r>
      <w:proofErr w:type="gramEnd"/>
      <w:r>
        <w:rPr>
          <w:lang w:eastAsia="zh-CN"/>
        </w:rPr>
        <w:t xml:space="preserve"> relevant measurements, including:</w:t>
      </w:r>
    </w:p>
    <w:p w14:paraId="079435D7" w14:textId="5489C33E" w:rsidR="00053C74" w:rsidRDefault="00053C74" w:rsidP="00053C74">
      <w:pPr>
        <w:pStyle w:val="ListParagraph"/>
        <w:numPr>
          <w:ilvl w:val="0"/>
          <w:numId w:val="34"/>
        </w:numPr>
        <w:jc w:val="both"/>
        <w:rPr>
          <w:lang w:eastAsia="zh-CN"/>
        </w:rPr>
      </w:pPr>
      <w:r>
        <w:rPr>
          <w:lang w:eastAsia="zh-CN"/>
        </w:rPr>
        <w:t xml:space="preserve">modelling of sensing targets and background environment, including, for example (if needed by the above use cases), radar cross-section (RCS), mobility and clutter/scattering </w:t>
      </w:r>
      <w:proofErr w:type="gramStart"/>
      <w:r>
        <w:rPr>
          <w:lang w:eastAsia="zh-CN"/>
        </w:rPr>
        <w:t>patterns;</w:t>
      </w:r>
      <w:proofErr w:type="gramEnd"/>
    </w:p>
    <w:p w14:paraId="17E4CA85" w14:textId="0E4D492D" w:rsidR="00217118" w:rsidRDefault="00053C74" w:rsidP="00053C74">
      <w:pPr>
        <w:pStyle w:val="ListParagraph"/>
        <w:numPr>
          <w:ilvl w:val="0"/>
          <w:numId w:val="34"/>
        </w:numPr>
        <w:jc w:val="both"/>
        <w:rPr>
          <w:lang w:eastAsia="zh-CN"/>
        </w:rPr>
      </w:pPr>
      <w:r>
        <w:rPr>
          <w:lang w:eastAsia="zh-CN"/>
        </w:rPr>
        <w:t>spatial consistency.</w:t>
      </w:r>
    </w:p>
    <w:p w14:paraId="25EB6F57" w14:textId="77777777" w:rsidR="006616B3" w:rsidRDefault="006616B3" w:rsidP="006616B3">
      <w:pPr>
        <w:jc w:val="both"/>
        <w:rPr>
          <w:lang w:eastAsia="zh-CN"/>
        </w:rPr>
      </w:pPr>
    </w:p>
    <w:p w14:paraId="639FEB88" w14:textId="5BA61624" w:rsidR="008D54FB" w:rsidRDefault="008D54FB" w:rsidP="008D54FB">
      <w:pPr>
        <w:jc w:val="both"/>
      </w:pPr>
      <w:r>
        <w:t>During RAN1#11</w:t>
      </w:r>
      <w:r w:rsidR="008E37BA">
        <w:rPr>
          <w:rFonts w:hint="eastAsia"/>
          <w:lang w:eastAsia="zh-CN"/>
        </w:rPr>
        <w:t>8</w:t>
      </w:r>
      <w:r>
        <w:t xml:space="preserve"> meeting, the following agreements were made </w:t>
      </w:r>
      <w:r>
        <w:fldChar w:fldCharType="begin"/>
      </w:r>
      <w:r>
        <w:instrText xml:space="preserve"> REF _Ref163052868 \r \h </w:instrText>
      </w:r>
      <w:r>
        <w:fldChar w:fldCharType="separate"/>
      </w:r>
      <w:r w:rsidR="00EB23FC">
        <w:t>[4]</w:t>
      </w:r>
      <w:r>
        <w:fldChar w:fldCharType="end"/>
      </w:r>
      <w:r>
        <w:t>:</w:t>
      </w:r>
    </w:p>
    <w:tbl>
      <w:tblPr>
        <w:tblStyle w:val="TableGrid"/>
        <w:tblW w:w="0" w:type="auto"/>
        <w:tblLook w:val="04A0" w:firstRow="1" w:lastRow="0" w:firstColumn="1" w:lastColumn="0" w:noHBand="0" w:noVBand="1"/>
      </w:tblPr>
      <w:tblGrid>
        <w:gridCol w:w="9631"/>
      </w:tblGrid>
      <w:tr w:rsidR="008D54FB" w14:paraId="63180E6D" w14:textId="77777777" w:rsidTr="004B7D92">
        <w:tc>
          <w:tcPr>
            <w:tcW w:w="9631" w:type="dxa"/>
          </w:tcPr>
          <w:p w14:paraId="0CBCA271" w14:textId="77777777" w:rsidR="003C5C9A" w:rsidRPr="0051173D" w:rsidRDefault="003C5C9A" w:rsidP="003C5C9A">
            <w:pPr>
              <w:rPr>
                <w:lang w:eastAsia="zh-CN"/>
              </w:rPr>
            </w:pPr>
            <w:r w:rsidRPr="0051173D">
              <w:rPr>
                <w:highlight w:val="green"/>
                <w:lang w:eastAsia="zh-CN"/>
              </w:rPr>
              <w:t>Agreement</w:t>
            </w:r>
          </w:p>
          <w:p w14:paraId="3BB079D4" w14:textId="77777777" w:rsidR="003C5C9A" w:rsidRDefault="003C5C9A" w:rsidP="003C5C9A">
            <w:pPr>
              <w:rPr>
                <w:bCs/>
                <w:lang w:eastAsia="zh-CN"/>
              </w:rPr>
            </w:pPr>
            <w:r>
              <w:rPr>
                <w:bCs/>
                <w:lang w:eastAsia="zh-CN"/>
              </w:rPr>
              <w:t>For UAV sensing target scenarios, the following table is agreed for deployment scenario parameters/values using the agreements from RAN1#117 as a baseline.</w:t>
            </w:r>
          </w:p>
          <w:p w14:paraId="7C3E9D5E" w14:textId="77777777" w:rsidR="003C5C9A" w:rsidRDefault="003C5C9A" w:rsidP="003C5C9A">
            <w:pPr>
              <w:rPr>
                <w:bCs/>
                <w:lang w:eastAsia="zh-CN"/>
              </w:rPr>
            </w:pPr>
            <w:r>
              <w:rPr>
                <w:bCs/>
                <w:lang w:eastAsia="zh-CN"/>
              </w:rPr>
              <w:t>Note: Additional parameters, value/value ranges are not precluded.</w:t>
            </w:r>
          </w:p>
          <w:p w14:paraId="092819CF" w14:textId="77777777" w:rsidR="003C5C9A" w:rsidRDefault="003C5C9A" w:rsidP="003C5C9A">
            <w:pPr>
              <w:rPr>
                <w:bCs/>
                <w:lang w:eastAsia="zh-CN"/>
              </w:rPr>
            </w:pPr>
          </w:p>
          <w:p w14:paraId="6272DB03" w14:textId="77777777" w:rsidR="003C5C9A" w:rsidRPr="00F61C68" w:rsidRDefault="003C5C9A" w:rsidP="003C5C9A">
            <w:pPr>
              <w:ind w:leftChars="100" w:left="200"/>
              <w:rPr>
                <w:bCs/>
                <w:lang w:eastAsia="zh-CN"/>
              </w:rPr>
            </w:pPr>
            <w:r w:rsidRPr="00F61C68">
              <w:rPr>
                <w:bCs/>
                <w:lang w:eastAsia="zh-CN"/>
              </w:rPr>
              <w:t>The detailed scenario description in this clause can be used for channel model calibration.</w:t>
            </w:r>
          </w:p>
          <w:p w14:paraId="6B48E07F" w14:textId="77777777" w:rsidR="003C5C9A" w:rsidRPr="00F61C68" w:rsidRDefault="003C5C9A" w:rsidP="003C5C9A">
            <w:pPr>
              <w:ind w:leftChars="100" w:left="200"/>
              <w:rPr>
                <w:bCs/>
                <w:lang w:eastAsia="zh-CN"/>
              </w:rPr>
            </w:pPr>
          </w:p>
          <w:p w14:paraId="65D9633E" w14:textId="77777777" w:rsidR="003C5C9A" w:rsidRPr="00F61C68" w:rsidRDefault="003C5C9A" w:rsidP="003C5C9A">
            <w:pPr>
              <w:ind w:leftChars="100" w:left="200"/>
              <w:rPr>
                <w:b/>
                <w:bCs/>
                <w:lang w:eastAsia="zh-CN"/>
              </w:rPr>
            </w:pPr>
            <w:r w:rsidRPr="00F61C68">
              <w:rPr>
                <w:b/>
                <w:bCs/>
                <w:lang w:eastAsia="zh-CN"/>
              </w:rPr>
              <w:t>ISAC-UAV</w:t>
            </w:r>
          </w:p>
          <w:p w14:paraId="5FC12C25" w14:textId="77777777" w:rsidR="003C5C9A" w:rsidRPr="00F61C68" w:rsidRDefault="003C5C9A" w:rsidP="003C5C9A">
            <w:pPr>
              <w:ind w:leftChars="100" w:left="200"/>
              <w:rPr>
                <w:b/>
                <w:bCs/>
                <w:lang w:eastAsia="zh-CN"/>
              </w:rPr>
            </w:pPr>
          </w:p>
          <w:p w14:paraId="10C7737E" w14:textId="77777777" w:rsidR="003C5C9A" w:rsidRDefault="003C5C9A" w:rsidP="003C5C9A">
            <w:pPr>
              <w:ind w:leftChars="100" w:left="200"/>
              <w:rPr>
                <w:bCs/>
                <w:lang w:eastAsia="zh-CN"/>
              </w:rPr>
            </w:pPr>
            <w:r w:rsidRPr="00F61C68">
              <w:rPr>
                <w:bCs/>
                <w:lang w:eastAsia="zh-CN"/>
              </w:rPr>
              <w:t>Details on ISAC-UAV scenarios are listed in Table x.</w:t>
            </w:r>
          </w:p>
          <w:p w14:paraId="4EA65967" w14:textId="77777777" w:rsidR="003C5C9A" w:rsidRDefault="003C5C9A" w:rsidP="003C5C9A">
            <w:pPr>
              <w:rPr>
                <w:bCs/>
                <w:lang w:eastAsia="zh-CN"/>
              </w:rPr>
            </w:pPr>
          </w:p>
          <w:p w14:paraId="5EC099D6" w14:textId="77777777" w:rsidR="003C5C9A" w:rsidRPr="00661ECE" w:rsidRDefault="003C5C9A" w:rsidP="003C5C9A">
            <w:pPr>
              <w:jc w:val="center"/>
              <w:rPr>
                <w:lang w:eastAsia="zh-CN"/>
              </w:rPr>
            </w:pPr>
            <w:r w:rsidRPr="00661ECE">
              <w:rPr>
                <w:lang w:eastAsia="zh-CN"/>
              </w:rPr>
              <w:t xml:space="preserve">Table x. Evaluation parameters for UAV </w:t>
            </w:r>
            <w:r w:rsidRPr="00661ECE">
              <w:rPr>
                <w:lang w:val="en-US" w:eastAsia="zh-CN"/>
              </w:rPr>
              <w:t xml:space="preserve">sensing </w:t>
            </w:r>
            <w:r w:rsidRPr="00661ECE">
              <w:rPr>
                <w:lang w:eastAsia="zh-CN"/>
              </w:rPr>
              <w:t>scenarios</w:t>
            </w:r>
          </w:p>
          <w:tbl>
            <w:tblPr>
              <w:tblW w:w="4666" w:type="pct"/>
              <w:jc w:val="center"/>
              <w:tblLook w:val="04A0" w:firstRow="1" w:lastRow="0" w:firstColumn="1" w:lastColumn="0" w:noHBand="0" w:noVBand="1"/>
            </w:tblPr>
            <w:tblGrid>
              <w:gridCol w:w="1819"/>
              <w:gridCol w:w="61"/>
              <w:gridCol w:w="2386"/>
              <w:gridCol w:w="4511"/>
            </w:tblGrid>
            <w:tr w:rsidR="003C5C9A" w:rsidRPr="00661ECE" w14:paraId="716366EC" w14:textId="77777777" w:rsidTr="004B7D92">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DDA8348" w14:textId="77777777" w:rsidR="003C5C9A" w:rsidRPr="00661ECE" w:rsidRDefault="003C5C9A" w:rsidP="003C5C9A">
                  <w:pPr>
                    <w:jc w:val="center"/>
                    <w:rPr>
                      <w:b/>
                      <w:lang w:val="en-US" w:eastAsia="zh-CN"/>
                    </w:rPr>
                  </w:pPr>
                  <w:r w:rsidRPr="00661ECE">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62EB2125" w14:textId="77777777" w:rsidR="003C5C9A" w:rsidRPr="00661ECE" w:rsidRDefault="003C5C9A" w:rsidP="003C5C9A">
                  <w:pPr>
                    <w:jc w:val="center"/>
                    <w:rPr>
                      <w:b/>
                      <w:bCs/>
                      <w:lang w:val="en-US" w:eastAsia="zh-CN"/>
                    </w:rPr>
                  </w:pPr>
                  <w:r w:rsidRPr="00661ECE">
                    <w:rPr>
                      <w:b/>
                      <w:bCs/>
                      <w:lang w:val="en-US" w:eastAsia="zh-CN"/>
                    </w:rPr>
                    <w:t>Value</w:t>
                  </w:r>
                </w:p>
              </w:tc>
            </w:tr>
            <w:tr w:rsidR="003C5C9A" w:rsidRPr="00AA7A2B" w14:paraId="76F6AC5B" w14:textId="77777777" w:rsidTr="004B7D92">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0D706DD0" w14:textId="77777777" w:rsidR="003C5C9A" w:rsidRPr="00661ECE" w:rsidRDefault="003C5C9A" w:rsidP="003C5C9A">
                  <w:pPr>
                    <w:rPr>
                      <w:lang w:val="fr-FR" w:eastAsia="zh-CN"/>
                    </w:rPr>
                  </w:pPr>
                  <w:r w:rsidRPr="00661ECE">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2D3184A1" w14:textId="77777777" w:rsidR="003C5C9A" w:rsidRPr="00661ECE" w:rsidRDefault="003C5C9A" w:rsidP="003C5C9A">
                  <w:pPr>
                    <w:rPr>
                      <w:bCs/>
                      <w:iCs/>
                      <w:lang w:val="sv-SE" w:eastAsia="zh-CN"/>
                    </w:rPr>
                  </w:pPr>
                  <w:proofErr w:type="spellStart"/>
                  <w:r w:rsidRPr="00661ECE">
                    <w:rPr>
                      <w:bCs/>
                      <w:iCs/>
                      <w:lang w:val="sv-SE" w:eastAsia="zh-CN"/>
                    </w:rPr>
                    <w:t>UMi</w:t>
                  </w:r>
                  <w:proofErr w:type="spellEnd"/>
                  <w:r w:rsidRPr="00661ECE">
                    <w:rPr>
                      <w:bCs/>
                      <w:iCs/>
                      <w:lang w:val="sv-SE" w:eastAsia="zh-CN"/>
                    </w:rPr>
                    <w:t xml:space="preserve">, </w:t>
                  </w:r>
                  <w:proofErr w:type="spellStart"/>
                  <w:r w:rsidRPr="00661ECE">
                    <w:rPr>
                      <w:bCs/>
                      <w:iCs/>
                      <w:lang w:val="sv-SE" w:eastAsia="zh-CN"/>
                    </w:rPr>
                    <w:t>UMa</w:t>
                  </w:r>
                  <w:proofErr w:type="spellEnd"/>
                  <w:r w:rsidRPr="00661ECE">
                    <w:rPr>
                      <w:bCs/>
                      <w:iCs/>
                      <w:lang w:val="sv-SE" w:eastAsia="zh-CN"/>
                    </w:rPr>
                    <w:t xml:space="preserve">, </w:t>
                  </w:r>
                  <w:proofErr w:type="spellStart"/>
                  <w:r w:rsidRPr="00661ECE">
                    <w:rPr>
                      <w:bCs/>
                      <w:iCs/>
                      <w:lang w:val="sv-SE" w:eastAsia="zh-CN"/>
                    </w:rPr>
                    <w:t>RMa</w:t>
                  </w:r>
                  <w:proofErr w:type="spellEnd"/>
                  <w:r w:rsidRPr="00661ECE">
                    <w:rPr>
                      <w:bCs/>
                      <w:iCs/>
                      <w:lang w:val="sv-SE" w:eastAsia="zh-CN"/>
                    </w:rPr>
                    <w:t xml:space="preserve"> [</w:t>
                  </w:r>
                  <w:proofErr w:type="gramStart"/>
                  <w:r w:rsidRPr="00661ECE">
                    <w:rPr>
                      <w:bCs/>
                      <w:iCs/>
                      <w:lang w:val="sv-SE" w:eastAsia="zh-CN"/>
                    </w:rPr>
                    <w:t>38.901</w:t>
                  </w:r>
                  <w:proofErr w:type="gramEnd"/>
                  <w:r w:rsidRPr="00661ECE">
                    <w:rPr>
                      <w:bCs/>
                      <w:iCs/>
                      <w:lang w:val="sv-SE" w:eastAsia="zh-CN"/>
                    </w:rPr>
                    <w:t>]</w:t>
                  </w:r>
                </w:p>
                <w:p w14:paraId="5FB9D394" w14:textId="77777777" w:rsidR="003C5C9A" w:rsidRPr="00661ECE" w:rsidRDefault="003C5C9A" w:rsidP="003C5C9A">
                  <w:pPr>
                    <w:rPr>
                      <w:bCs/>
                      <w:lang w:val="sv-SE" w:eastAsia="zh-CN"/>
                    </w:rPr>
                  </w:pPr>
                  <w:proofErr w:type="spellStart"/>
                  <w:r w:rsidRPr="00661ECE">
                    <w:rPr>
                      <w:bCs/>
                      <w:lang w:val="sv-SE" w:eastAsia="zh-CN"/>
                    </w:rPr>
                    <w:t>UMi</w:t>
                  </w:r>
                  <w:proofErr w:type="spellEnd"/>
                  <w:r w:rsidRPr="00661ECE">
                    <w:rPr>
                      <w:bCs/>
                      <w:lang w:val="sv-SE" w:eastAsia="zh-CN"/>
                    </w:rPr>
                    <w:t xml:space="preserve">-AV, </w:t>
                  </w:r>
                  <w:proofErr w:type="spellStart"/>
                  <w:r w:rsidRPr="00661ECE">
                    <w:rPr>
                      <w:bCs/>
                      <w:lang w:val="sv-SE" w:eastAsia="zh-CN"/>
                    </w:rPr>
                    <w:t>UMa</w:t>
                  </w:r>
                  <w:proofErr w:type="spellEnd"/>
                  <w:r w:rsidRPr="00661ECE">
                    <w:rPr>
                      <w:bCs/>
                      <w:lang w:val="sv-SE" w:eastAsia="zh-CN"/>
                    </w:rPr>
                    <w:t xml:space="preserve">-AV, </w:t>
                  </w:r>
                  <w:proofErr w:type="spellStart"/>
                  <w:r w:rsidRPr="00661ECE">
                    <w:rPr>
                      <w:bCs/>
                      <w:lang w:val="sv-SE" w:eastAsia="zh-CN"/>
                    </w:rPr>
                    <w:t>RMa</w:t>
                  </w:r>
                  <w:proofErr w:type="spellEnd"/>
                  <w:r w:rsidRPr="00661ECE">
                    <w:rPr>
                      <w:bCs/>
                      <w:lang w:val="sv-SE" w:eastAsia="zh-CN"/>
                    </w:rPr>
                    <w:t>-AV</w:t>
                  </w:r>
                </w:p>
              </w:tc>
            </w:tr>
            <w:tr w:rsidR="003C5C9A" w:rsidRPr="00661ECE" w14:paraId="092CD0F4" w14:textId="77777777" w:rsidTr="004B7D92">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703F05DC" w14:textId="77777777" w:rsidR="003C5C9A" w:rsidRPr="00661ECE" w:rsidRDefault="003C5C9A" w:rsidP="003C5C9A">
                  <w:pPr>
                    <w:rPr>
                      <w:lang w:eastAsia="zh-CN"/>
                    </w:rPr>
                  </w:pPr>
                  <w:r w:rsidRPr="00661ECE">
                    <w:rPr>
                      <w:lang w:eastAsia="zh-CN"/>
                    </w:rPr>
                    <w:t xml:space="preserve">Sensing transmitters and </w:t>
                  </w:r>
                  <w:proofErr w:type="gramStart"/>
                  <w:r w:rsidRPr="00661ECE">
                    <w:rPr>
                      <w:lang w:eastAsia="zh-CN"/>
                    </w:rPr>
                    <w:t>receivers</w:t>
                  </w:r>
                  <w:proofErr w:type="gramEnd"/>
                  <w:r w:rsidRPr="00661ECE">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3CD0AADB" w14:textId="77777777" w:rsidR="003C5C9A" w:rsidRPr="00661ECE" w:rsidRDefault="003C5C9A" w:rsidP="003C5C9A">
                  <w:pPr>
                    <w:rPr>
                      <w:lang w:eastAsia="zh-CN"/>
                    </w:rPr>
                  </w:pPr>
                  <w:r w:rsidRPr="00661ECE">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2C37569F" w14:textId="77777777" w:rsidR="003C5C9A" w:rsidRPr="00661ECE" w:rsidRDefault="003C5C9A" w:rsidP="003C5C9A">
                  <w:pPr>
                    <w:rPr>
                      <w:bCs/>
                      <w:iCs/>
                      <w:lang w:val="en-US" w:eastAsia="zh-CN"/>
                    </w:rPr>
                  </w:pPr>
                  <w:r w:rsidRPr="00661ECE">
                    <w:rPr>
                      <w:bCs/>
                      <w:iCs/>
                      <w:lang w:val="en-US" w:eastAsia="zh-CN"/>
                    </w:rPr>
                    <w:t>Rx/Tx locations are selected among the TRPs and UEs locations in the corresponding communication scenarios.</w:t>
                  </w:r>
                </w:p>
                <w:p w14:paraId="6202DB0A" w14:textId="77777777" w:rsidR="003C5C9A" w:rsidRPr="00661ECE" w:rsidRDefault="003C5C9A" w:rsidP="003C5C9A">
                  <w:pPr>
                    <w:rPr>
                      <w:bCs/>
                      <w:iCs/>
                      <w:lang w:val="en-US" w:eastAsia="zh-CN"/>
                    </w:rPr>
                  </w:pPr>
                </w:p>
                <w:p w14:paraId="229A0133" w14:textId="77777777" w:rsidR="003C5C9A" w:rsidRPr="00661ECE" w:rsidRDefault="003C5C9A" w:rsidP="003C5C9A">
                  <w:pPr>
                    <w:rPr>
                      <w:bCs/>
                      <w:iCs/>
                      <w:lang w:eastAsia="zh-CN"/>
                    </w:rPr>
                  </w:pPr>
                  <w:r w:rsidRPr="00661ECE">
                    <w:rPr>
                      <w:bCs/>
                      <w:iCs/>
                      <w:lang w:val="en-US" w:eastAsia="zh-CN"/>
                    </w:rPr>
                    <w:t xml:space="preserve">Note1: This may include aerial UEs for </w:t>
                  </w:r>
                  <w:proofErr w:type="spellStart"/>
                  <w:r w:rsidRPr="00661ECE">
                    <w:rPr>
                      <w:bCs/>
                      <w:iCs/>
                      <w:lang w:val="en-US" w:eastAsia="zh-CN"/>
                    </w:rPr>
                    <w:t>UMi</w:t>
                  </w:r>
                  <w:proofErr w:type="spellEnd"/>
                  <w:r w:rsidRPr="00661ECE">
                    <w:rPr>
                      <w:bCs/>
                      <w:iCs/>
                      <w:lang w:val="en-US" w:eastAsia="zh-CN"/>
                    </w:rPr>
                    <w:t xml:space="preserve">-AV, </w:t>
                  </w:r>
                  <w:proofErr w:type="spellStart"/>
                  <w:r w:rsidRPr="00661ECE">
                    <w:rPr>
                      <w:bCs/>
                      <w:iCs/>
                      <w:lang w:val="en-US" w:eastAsia="zh-CN"/>
                    </w:rPr>
                    <w:t>UMa</w:t>
                  </w:r>
                  <w:proofErr w:type="spellEnd"/>
                  <w:r w:rsidRPr="00661ECE">
                    <w:rPr>
                      <w:bCs/>
                      <w:iCs/>
                      <w:lang w:val="en-US" w:eastAsia="zh-CN"/>
                    </w:rPr>
                    <w:t xml:space="preserve">-AV, </w:t>
                  </w:r>
                  <w:proofErr w:type="spellStart"/>
                  <w:r w:rsidRPr="00661ECE">
                    <w:rPr>
                      <w:bCs/>
                      <w:iCs/>
                      <w:lang w:val="en-US" w:eastAsia="zh-CN"/>
                    </w:rPr>
                    <w:t>RMa</w:t>
                  </w:r>
                  <w:proofErr w:type="spellEnd"/>
                  <w:r w:rsidRPr="00661ECE">
                    <w:rPr>
                      <w:bCs/>
                      <w:iCs/>
                      <w:lang w:val="en-US" w:eastAsia="zh-CN"/>
                    </w:rPr>
                    <w:t>-AV communication scenarios. In this case, other Rx/Tx properties (e.g. mobility) are also taken from the corresponding communication scenario.</w:t>
                  </w:r>
                </w:p>
              </w:tc>
            </w:tr>
            <w:tr w:rsidR="003C5C9A" w:rsidRPr="00661ECE" w14:paraId="7BA14825" w14:textId="77777777" w:rsidTr="004B7D92">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1758E8CD" w14:textId="77777777" w:rsidR="003C5C9A" w:rsidRPr="00661ECE" w:rsidRDefault="003C5C9A" w:rsidP="003C5C9A">
                  <w:pPr>
                    <w:rPr>
                      <w:lang w:val="en-US" w:eastAsia="zh-CN"/>
                    </w:rPr>
                  </w:pPr>
                  <w:r w:rsidRPr="00661ECE">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48E7B0E0" w14:textId="77777777" w:rsidR="003C5C9A" w:rsidRPr="00661ECE" w:rsidRDefault="003C5C9A" w:rsidP="003C5C9A">
                  <w:pPr>
                    <w:rPr>
                      <w:bCs/>
                      <w:lang w:eastAsia="zh-CN"/>
                    </w:rPr>
                  </w:pPr>
                  <w:proofErr w:type="spellStart"/>
                  <w:r w:rsidRPr="00661ECE">
                    <w:rPr>
                      <w:bCs/>
                      <w:lang w:val="sv-SE" w:eastAsia="zh-CN"/>
                    </w:rPr>
                    <w:t>Outdoor</w:t>
                  </w:r>
                  <w:proofErr w:type="spellEnd"/>
                  <w:r w:rsidRPr="00661ECE">
                    <w:rPr>
                      <w:bCs/>
                      <w:lang w:val="sv-SE" w:eastAsia="zh-CN"/>
                    </w:rPr>
                    <w:t>/</w:t>
                  </w:r>
                  <w:proofErr w:type="spellStart"/>
                  <w:r w:rsidRPr="00661ECE">
                    <w:rPr>
                      <w:bCs/>
                      <w:lang w:val="sv-SE" w:eastAsia="zh-CN"/>
                    </w:rPr>
                    <w:t>indoor</w:t>
                  </w:r>
                  <w:proofErr w:type="spellEnd"/>
                </w:p>
              </w:tc>
              <w:tc>
                <w:tcPr>
                  <w:tcW w:w="2570" w:type="pct"/>
                  <w:tcBorders>
                    <w:top w:val="single" w:sz="4" w:space="0" w:color="000000"/>
                    <w:left w:val="single" w:sz="4" w:space="0" w:color="000000"/>
                    <w:bottom w:val="nil"/>
                    <w:right w:val="single" w:sz="4" w:space="0" w:color="000000"/>
                  </w:tcBorders>
                  <w:vAlign w:val="center"/>
                </w:tcPr>
                <w:p w14:paraId="7B796840" w14:textId="77777777" w:rsidR="003C5C9A" w:rsidRPr="00661ECE" w:rsidRDefault="003C5C9A" w:rsidP="003C5C9A">
                  <w:pPr>
                    <w:rPr>
                      <w:bCs/>
                      <w:iCs/>
                      <w:lang w:val="sv-SE" w:eastAsia="zh-CN"/>
                    </w:rPr>
                  </w:pPr>
                  <w:proofErr w:type="spellStart"/>
                  <w:r w:rsidRPr="00661ECE">
                    <w:rPr>
                      <w:bCs/>
                      <w:iCs/>
                      <w:lang w:val="sv-SE" w:eastAsia="zh-CN"/>
                    </w:rPr>
                    <w:t>Outdoor</w:t>
                  </w:r>
                  <w:proofErr w:type="spellEnd"/>
                </w:p>
              </w:tc>
            </w:tr>
            <w:tr w:rsidR="003C5C9A" w:rsidRPr="00661ECE" w14:paraId="17B1D58B" w14:textId="77777777" w:rsidTr="004B7D92">
              <w:trPr>
                <w:trHeight w:val="621"/>
                <w:jc w:val="center"/>
              </w:trPr>
              <w:tc>
                <w:tcPr>
                  <w:tcW w:w="1071" w:type="pct"/>
                  <w:gridSpan w:val="2"/>
                  <w:vMerge/>
                  <w:tcBorders>
                    <w:left w:val="single" w:sz="4" w:space="0" w:color="000000"/>
                  </w:tcBorders>
                  <w:vAlign w:val="center"/>
                </w:tcPr>
                <w:p w14:paraId="7559BF08" w14:textId="77777777" w:rsidR="003C5C9A" w:rsidRPr="00661ECE" w:rsidRDefault="003C5C9A" w:rsidP="003C5C9A">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0F027F09" w14:textId="77777777" w:rsidR="003C5C9A" w:rsidRPr="00661ECE" w:rsidRDefault="003C5C9A" w:rsidP="003C5C9A">
                  <w:pPr>
                    <w:rPr>
                      <w:bCs/>
                      <w:lang w:val="sv-SE" w:eastAsia="zh-CN"/>
                    </w:rPr>
                  </w:pPr>
                  <w:r w:rsidRPr="00661ECE">
                    <w:rPr>
                      <w:bCs/>
                      <w:lang w:val="sv-SE" w:eastAsia="zh-CN"/>
                    </w:rPr>
                    <w:t xml:space="preserve">3D </w:t>
                  </w:r>
                  <w:proofErr w:type="spellStart"/>
                  <w:r w:rsidRPr="00661ECE">
                    <w:rPr>
                      <w:bCs/>
                      <w:lang w:val="sv-SE" w:eastAsia="zh-CN"/>
                    </w:rPr>
                    <w:t>mobility</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65DE8E67" w14:textId="45BAB2BF" w:rsidR="003C5C9A" w:rsidRPr="00661ECE" w:rsidRDefault="003C5C9A" w:rsidP="003C5C9A">
                  <w:pPr>
                    <w:rPr>
                      <w:bCs/>
                      <w:iCs/>
                      <w:lang w:val="en-US" w:eastAsia="zh-CN"/>
                    </w:rPr>
                  </w:pPr>
                  <w:r w:rsidRPr="00661ECE">
                    <w:rPr>
                      <w:bCs/>
                      <w:iCs/>
                      <w:lang w:val="en-US" w:eastAsia="zh-CN"/>
                    </w:rPr>
                    <w:t xml:space="preserve">Horizontal velocity: uniform distribution between 0 and 180km/h, if horizontal velocity is not fixed to 0. </w:t>
                  </w:r>
                </w:p>
                <w:p w14:paraId="2609F596" w14:textId="77777777" w:rsidR="003C5C9A" w:rsidRPr="00661ECE" w:rsidRDefault="003C5C9A" w:rsidP="003C5C9A">
                  <w:pPr>
                    <w:rPr>
                      <w:bCs/>
                      <w:iCs/>
                      <w:lang w:val="en-US" w:eastAsia="zh-CN"/>
                    </w:rPr>
                  </w:pPr>
                  <w:r w:rsidRPr="00661ECE">
                    <w:rPr>
                      <w:bCs/>
                      <w:iCs/>
                      <w:lang w:val="en-US" w:eastAsia="zh-CN"/>
                    </w:rPr>
                    <w:t>Vertical velocity: 0km/h, optional {20, 40} km/h</w:t>
                  </w:r>
                </w:p>
                <w:p w14:paraId="671F521B" w14:textId="77777777" w:rsidR="003C5C9A" w:rsidRPr="00661ECE" w:rsidRDefault="003C5C9A" w:rsidP="003C5C9A">
                  <w:pPr>
                    <w:rPr>
                      <w:bCs/>
                      <w:iCs/>
                      <w:lang w:val="en-US" w:eastAsia="zh-CN"/>
                    </w:rPr>
                  </w:pPr>
                </w:p>
                <w:p w14:paraId="379DD51D" w14:textId="77777777" w:rsidR="003C5C9A" w:rsidRPr="00661ECE" w:rsidRDefault="003C5C9A" w:rsidP="003C5C9A">
                  <w:pPr>
                    <w:rPr>
                      <w:bCs/>
                      <w:iCs/>
                      <w:lang w:val="en-US" w:eastAsia="zh-CN"/>
                    </w:rPr>
                  </w:pPr>
                  <w:r w:rsidRPr="00661ECE">
                    <w:rPr>
                      <w:bCs/>
                      <w:iCs/>
                      <w:lang w:val="en-US" w:eastAsia="zh-CN"/>
                    </w:rPr>
                    <w:t>NOTE2: 3D mobility can be horizontal only or vertical only or a combination for each sensing target</w:t>
                  </w:r>
                </w:p>
                <w:p w14:paraId="3D058450" w14:textId="77777777" w:rsidR="003C5C9A" w:rsidRPr="00661ECE" w:rsidRDefault="003C5C9A" w:rsidP="003C5C9A">
                  <w:pPr>
                    <w:rPr>
                      <w:bCs/>
                      <w:iCs/>
                      <w:lang w:val="en-US" w:eastAsia="zh-CN"/>
                    </w:rPr>
                  </w:pPr>
                  <w:r w:rsidRPr="00661ECE">
                    <w:rPr>
                      <w:bCs/>
                      <w:iCs/>
                      <w:lang w:val="en-US" w:eastAsia="zh-CN"/>
                    </w:rPr>
                    <w:t>FFS: time-varying velocity.</w:t>
                  </w:r>
                </w:p>
              </w:tc>
            </w:tr>
            <w:tr w:rsidR="003C5C9A" w:rsidRPr="00661ECE" w14:paraId="42C47149" w14:textId="77777777" w:rsidTr="004B7D92">
              <w:trPr>
                <w:trHeight w:val="235"/>
                <w:jc w:val="center"/>
              </w:trPr>
              <w:tc>
                <w:tcPr>
                  <w:tcW w:w="1071" w:type="pct"/>
                  <w:gridSpan w:val="2"/>
                  <w:vMerge/>
                  <w:tcBorders>
                    <w:left w:val="single" w:sz="4" w:space="0" w:color="000000"/>
                  </w:tcBorders>
                  <w:vAlign w:val="center"/>
                </w:tcPr>
                <w:p w14:paraId="1C59FF3A" w14:textId="77777777" w:rsidR="003C5C9A" w:rsidRPr="00661ECE" w:rsidRDefault="003C5C9A" w:rsidP="003C5C9A">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3A123B8" w14:textId="77777777" w:rsidR="003C5C9A" w:rsidRPr="00661ECE" w:rsidRDefault="003C5C9A" w:rsidP="003C5C9A">
                  <w:pPr>
                    <w:rPr>
                      <w:bCs/>
                      <w:lang w:val="sv-SE" w:eastAsia="zh-CN"/>
                    </w:rPr>
                  </w:pPr>
                  <w:r w:rsidRPr="00661ECE">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17E426E8" w14:textId="77777777" w:rsidR="003C5C9A" w:rsidRPr="00661ECE" w:rsidRDefault="003C5C9A" w:rsidP="003C5C9A">
                  <w:pPr>
                    <w:rPr>
                      <w:bCs/>
                      <w:iCs/>
                      <w:lang w:val="en-US" w:eastAsia="zh-CN"/>
                    </w:rPr>
                  </w:pPr>
                  <w:r w:rsidRPr="00661ECE">
                    <w:rPr>
                      <w:bCs/>
                      <w:iCs/>
                      <w:lang w:val="en-US" w:eastAsia="zh-CN"/>
                    </w:rPr>
                    <w:t xml:space="preserve">Horizontal plane: </w:t>
                  </w:r>
                </w:p>
                <w:p w14:paraId="26B55CB0" w14:textId="77777777" w:rsidR="003C5C9A" w:rsidRPr="00661ECE" w:rsidRDefault="003C5C9A" w:rsidP="003C5C9A">
                  <w:pPr>
                    <w:rPr>
                      <w:bCs/>
                      <w:iCs/>
                      <w:lang w:val="en-US" w:eastAsia="zh-CN"/>
                    </w:rPr>
                  </w:pPr>
                  <w:r w:rsidRPr="00661ECE">
                    <w:rPr>
                      <w:bCs/>
                      <w:iCs/>
                      <w:lang w:val="en-US" w:eastAsia="zh-CN"/>
                    </w:rPr>
                    <w:t xml:space="preserve">Option A: </w:t>
                  </w:r>
                  <w:r w:rsidRPr="00661ECE">
                    <w:rPr>
                      <w:bCs/>
                      <w:i/>
                      <w:lang w:val="en-US" w:eastAsia="zh-CN"/>
                    </w:rPr>
                    <w:t>N</w:t>
                  </w:r>
                  <w:r w:rsidRPr="00661ECE">
                    <w:rPr>
                      <w:bCs/>
                      <w:iCs/>
                      <w:lang w:val="en-US" w:eastAsia="zh-CN"/>
                    </w:rPr>
                    <w:t xml:space="preserve"> targets uniformly distributed within one cell. </w:t>
                  </w:r>
                </w:p>
                <w:p w14:paraId="16B18D94" w14:textId="77777777" w:rsidR="003C5C9A" w:rsidRPr="00661ECE" w:rsidRDefault="003C5C9A" w:rsidP="003C5C9A">
                  <w:pPr>
                    <w:rPr>
                      <w:bCs/>
                      <w:iCs/>
                      <w:lang w:val="en-US" w:eastAsia="zh-CN"/>
                    </w:rPr>
                  </w:pPr>
                  <w:r w:rsidRPr="00661ECE">
                    <w:rPr>
                      <w:bCs/>
                      <w:iCs/>
                      <w:lang w:val="en-US" w:eastAsia="zh-CN"/>
                    </w:rPr>
                    <w:t xml:space="preserve">Option B: </w:t>
                  </w:r>
                  <w:r w:rsidRPr="00661ECE">
                    <w:rPr>
                      <w:bCs/>
                      <w:i/>
                      <w:lang w:val="en-US" w:eastAsia="zh-CN"/>
                    </w:rPr>
                    <w:t>N</w:t>
                  </w:r>
                  <w:r w:rsidRPr="00661ECE">
                    <w:rPr>
                      <w:bCs/>
                      <w:iCs/>
                      <w:lang w:val="en-US" w:eastAsia="zh-CN"/>
                    </w:rPr>
                    <w:t xml:space="preserve"> targets uniformly distributed per cell. </w:t>
                  </w:r>
                </w:p>
                <w:p w14:paraId="34911EBD" w14:textId="77777777" w:rsidR="003C5C9A" w:rsidRPr="00661ECE" w:rsidRDefault="003C5C9A" w:rsidP="003C5C9A">
                  <w:pPr>
                    <w:rPr>
                      <w:bCs/>
                      <w:iCs/>
                      <w:lang w:val="en-US" w:eastAsia="zh-CN"/>
                    </w:rPr>
                  </w:pPr>
                  <w:r w:rsidRPr="00661ECE">
                    <w:rPr>
                      <w:bCs/>
                      <w:iCs/>
                      <w:lang w:val="en-US" w:eastAsia="zh-CN"/>
                    </w:rPr>
                    <w:t xml:space="preserve">Option C: </w:t>
                  </w:r>
                  <w:r w:rsidRPr="00661ECE">
                    <w:rPr>
                      <w:bCs/>
                      <w:i/>
                      <w:lang w:val="en-US" w:eastAsia="zh-CN"/>
                    </w:rPr>
                    <w:t>N</w:t>
                  </w:r>
                  <w:r w:rsidRPr="00661ECE">
                    <w:rPr>
                      <w:bCs/>
                      <w:iCs/>
                      <w:lang w:val="en-US" w:eastAsia="zh-CN"/>
                    </w:rPr>
                    <w:t xml:space="preserve"> targets uniformly distributed within an area not necessarily determined by cell boundaries.</w:t>
                  </w:r>
                </w:p>
                <w:p w14:paraId="3E550670" w14:textId="77777777" w:rsidR="003C5C9A" w:rsidRPr="00661ECE" w:rsidRDefault="003C5C9A" w:rsidP="003C5C9A">
                  <w:pPr>
                    <w:rPr>
                      <w:rFonts w:eastAsia="DengXian"/>
                      <w:bCs/>
                      <w:iCs/>
                      <w:lang w:val="en-US" w:eastAsia="zh-CN"/>
                    </w:rPr>
                  </w:pPr>
                  <w:r w:rsidRPr="00661ECE">
                    <w:rPr>
                      <w:bCs/>
                      <w:iCs/>
                      <w:lang w:val="en-US" w:eastAsia="zh-CN"/>
                    </w:rPr>
                    <w:t xml:space="preserve">FFS: Value of </w:t>
                  </w:r>
                  <w:r w:rsidRPr="00661ECE">
                    <w:rPr>
                      <w:bCs/>
                      <w:i/>
                      <w:lang w:val="en-US" w:eastAsia="zh-CN"/>
                    </w:rPr>
                    <w:t>N</w:t>
                  </w:r>
                  <w:r w:rsidRPr="00661ECE">
                    <w:rPr>
                      <w:bCs/>
                      <w:iCs/>
                      <w:lang w:val="en-US" w:eastAsia="zh-CN"/>
                    </w:rPr>
                    <w:t xml:space="preserve">, </w:t>
                  </w:r>
                  <w:r w:rsidRPr="00661ECE">
                    <w:rPr>
                      <w:rFonts w:eastAsia="DengXian"/>
                      <w:bCs/>
                      <w:iCs/>
                      <w:lang w:val="en-US" w:eastAsia="zh-CN"/>
                    </w:rPr>
                    <w:t>defined area, and other distributions</w:t>
                  </w:r>
                </w:p>
                <w:p w14:paraId="5EE4BEFE" w14:textId="77777777" w:rsidR="003C5C9A" w:rsidRPr="00661ECE" w:rsidRDefault="003C5C9A" w:rsidP="003C5C9A">
                  <w:pPr>
                    <w:rPr>
                      <w:bCs/>
                      <w:iCs/>
                      <w:lang w:val="en-US" w:eastAsia="zh-CN"/>
                    </w:rPr>
                  </w:pPr>
                </w:p>
                <w:p w14:paraId="087FFAFB" w14:textId="77777777" w:rsidR="003C5C9A" w:rsidRPr="00661ECE" w:rsidRDefault="003C5C9A" w:rsidP="003C5C9A">
                  <w:pPr>
                    <w:rPr>
                      <w:bCs/>
                      <w:iCs/>
                      <w:lang w:val="en-US" w:eastAsia="zh-CN"/>
                    </w:rPr>
                  </w:pPr>
                  <w:r w:rsidRPr="00661ECE">
                    <w:rPr>
                      <w:bCs/>
                      <w:iCs/>
                      <w:lang w:val="en-US" w:eastAsia="zh-CN"/>
                    </w:rPr>
                    <w:t xml:space="preserve">Vertical plane: </w:t>
                  </w:r>
                </w:p>
                <w:p w14:paraId="30CC2775" w14:textId="77777777" w:rsidR="003C5C9A" w:rsidRPr="00661ECE" w:rsidRDefault="003C5C9A" w:rsidP="003C5C9A">
                  <w:pPr>
                    <w:rPr>
                      <w:bCs/>
                      <w:iCs/>
                      <w:lang w:val="en-US" w:eastAsia="zh-CN"/>
                    </w:rPr>
                  </w:pPr>
                  <w:r w:rsidRPr="00661ECE">
                    <w:rPr>
                      <w:bCs/>
                      <w:iCs/>
                      <w:lang w:val="en-US" w:eastAsia="zh-CN"/>
                    </w:rPr>
                    <w:t>Option A: Uniform between 1.5m and 300m.</w:t>
                  </w:r>
                </w:p>
                <w:p w14:paraId="231276CB" w14:textId="77777777" w:rsidR="003C5C9A" w:rsidRPr="00661ECE" w:rsidRDefault="003C5C9A" w:rsidP="003C5C9A">
                  <w:pPr>
                    <w:rPr>
                      <w:bCs/>
                      <w:iCs/>
                      <w:lang w:val="en-US" w:eastAsia="zh-CN"/>
                    </w:rPr>
                  </w:pPr>
                  <w:r w:rsidRPr="00661ECE">
                    <w:rPr>
                      <w:bCs/>
                      <w:lang w:val="en-US" w:eastAsia="zh-CN"/>
                    </w:rPr>
                    <w:t xml:space="preserve">Option B: Fixed height value chosen from {25, 50, 100, 200, 300} m assuming vertical velocity is equal to 0. </w:t>
                  </w:r>
                </w:p>
                <w:p w14:paraId="16640192" w14:textId="77777777" w:rsidR="003C5C9A" w:rsidRPr="00661ECE" w:rsidRDefault="003C5C9A" w:rsidP="003C5C9A">
                  <w:pPr>
                    <w:rPr>
                      <w:iCs/>
                      <w:lang w:val="en-US" w:eastAsia="zh-CN"/>
                    </w:rPr>
                  </w:pPr>
                  <w:r w:rsidRPr="00661ECE">
                    <w:rPr>
                      <w:bCs/>
                      <w:lang w:val="en-US" w:eastAsia="zh-CN"/>
                    </w:rPr>
                    <w:t>FFS Other options are not precluded.</w:t>
                  </w:r>
                </w:p>
                <w:p w14:paraId="159CFDE2" w14:textId="77777777" w:rsidR="003C5C9A" w:rsidRPr="00661ECE" w:rsidRDefault="003C5C9A" w:rsidP="003C5C9A">
                  <w:pPr>
                    <w:rPr>
                      <w:bCs/>
                      <w:iCs/>
                      <w:lang w:val="en-US" w:eastAsia="zh-CN"/>
                    </w:rPr>
                  </w:pPr>
                  <w:r w:rsidRPr="00661ECE">
                    <w:rPr>
                      <w:bCs/>
                      <w:iCs/>
                      <w:lang w:val="en-US" w:eastAsia="zh-CN"/>
                    </w:rPr>
                    <w:t xml:space="preserve">Note2: target(s) are outside the minimum distance to the Tx/Rx </w:t>
                  </w:r>
                </w:p>
              </w:tc>
            </w:tr>
            <w:tr w:rsidR="003C5C9A" w:rsidRPr="00661ECE" w14:paraId="76A59BC4" w14:textId="77777777" w:rsidTr="004B7D92">
              <w:trPr>
                <w:trHeight w:val="215"/>
                <w:jc w:val="center"/>
              </w:trPr>
              <w:tc>
                <w:tcPr>
                  <w:tcW w:w="1071" w:type="pct"/>
                  <w:gridSpan w:val="2"/>
                  <w:vMerge/>
                  <w:tcBorders>
                    <w:left w:val="single" w:sz="4" w:space="0" w:color="000000"/>
                  </w:tcBorders>
                  <w:vAlign w:val="center"/>
                </w:tcPr>
                <w:p w14:paraId="053AE17A" w14:textId="77777777" w:rsidR="003C5C9A" w:rsidRPr="00661ECE" w:rsidRDefault="003C5C9A" w:rsidP="003C5C9A">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3EE8C4A3" w14:textId="77777777" w:rsidR="003C5C9A" w:rsidRPr="00661ECE" w:rsidRDefault="003C5C9A" w:rsidP="003C5C9A">
                  <w:pPr>
                    <w:rPr>
                      <w:bCs/>
                      <w:lang w:val="en-US" w:eastAsia="zh-CN"/>
                    </w:rPr>
                  </w:pPr>
                  <w:proofErr w:type="spellStart"/>
                  <w:r w:rsidRPr="00661ECE">
                    <w:rPr>
                      <w:bCs/>
                      <w:lang w:val="sv-SE" w:eastAsia="zh-CN"/>
                    </w:rPr>
                    <w:t>Orientation</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02CC675A" w14:textId="77777777" w:rsidR="003C5C9A" w:rsidRPr="00661ECE" w:rsidRDefault="003C5C9A" w:rsidP="003C5C9A">
                  <w:pPr>
                    <w:rPr>
                      <w:bCs/>
                      <w:iCs/>
                      <w:lang w:val="en-US" w:eastAsia="zh-CN"/>
                    </w:rPr>
                  </w:pPr>
                  <w:r w:rsidRPr="00661ECE">
                    <w:rPr>
                      <w:bCs/>
                      <w:iCs/>
                      <w:lang w:val="en-US" w:eastAsia="zh-CN"/>
                    </w:rPr>
                    <w:t>Random in horizontal domain</w:t>
                  </w:r>
                </w:p>
              </w:tc>
            </w:tr>
            <w:tr w:rsidR="003C5C9A" w:rsidRPr="00661ECE" w14:paraId="3521DCC6" w14:textId="77777777" w:rsidTr="004B7D92">
              <w:trPr>
                <w:trHeight w:val="320"/>
                <w:jc w:val="center"/>
              </w:trPr>
              <w:tc>
                <w:tcPr>
                  <w:tcW w:w="1071" w:type="pct"/>
                  <w:gridSpan w:val="2"/>
                  <w:vMerge/>
                  <w:tcBorders>
                    <w:left w:val="single" w:sz="4" w:space="0" w:color="000000"/>
                  </w:tcBorders>
                  <w:vAlign w:val="center"/>
                </w:tcPr>
                <w:p w14:paraId="4A55B7A0" w14:textId="77777777" w:rsidR="003C5C9A" w:rsidRPr="00661ECE" w:rsidRDefault="003C5C9A" w:rsidP="003C5C9A">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5724479" w14:textId="77777777" w:rsidR="003C5C9A" w:rsidRPr="00661ECE" w:rsidRDefault="003C5C9A" w:rsidP="003C5C9A">
                  <w:pPr>
                    <w:rPr>
                      <w:bCs/>
                      <w:lang w:val="en-US" w:eastAsia="zh-CN"/>
                    </w:rPr>
                  </w:pPr>
                  <w:r w:rsidRPr="00661ECE">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1BB9BD83" w14:textId="77777777" w:rsidR="003C5C9A" w:rsidRPr="00661ECE" w:rsidRDefault="003C5C9A" w:rsidP="003C5C9A">
                  <w:pPr>
                    <w:rPr>
                      <w:iCs/>
                      <w:lang w:val="en-US"/>
                    </w:rPr>
                  </w:pPr>
                  <w:r w:rsidRPr="00661ECE">
                    <w:rPr>
                      <w:iCs/>
                      <w:lang w:val="en-US"/>
                    </w:rPr>
                    <w:t>Size:</w:t>
                  </w:r>
                </w:p>
                <w:p w14:paraId="3FA7FF1D" w14:textId="77777777" w:rsidR="003C5C9A" w:rsidRPr="00661ECE" w:rsidRDefault="003C5C9A" w:rsidP="003C5C9A">
                  <w:pPr>
                    <w:numPr>
                      <w:ilvl w:val="0"/>
                      <w:numId w:val="57"/>
                    </w:numPr>
                    <w:spacing w:after="0"/>
                    <w:rPr>
                      <w:rFonts w:eastAsia="DengXian"/>
                    </w:rPr>
                  </w:pPr>
                  <w:r w:rsidRPr="00661ECE">
                    <w:rPr>
                      <w:iCs/>
                      <w:lang w:val="en-US"/>
                    </w:rPr>
                    <w:t xml:space="preserve">Option 1: </w:t>
                  </w:r>
                  <w:r w:rsidRPr="00661ECE">
                    <w:rPr>
                      <w:rFonts w:eastAsia="DengXian"/>
                    </w:rPr>
                    <w:t xml:space="preserve">1.6m x 1.5m x 0.7m </w:t>
                  </w:r>
                </w:p>
                <w:p w14:paraId="2AF2E20A" w14:textId="77777777" w:rsidR="003C5C9A" w:rsidRPr="00661ECE" w:rsidRDefault="003C5C9A" w:rsidP="003C5C9A">
                  <w:pPr>
                    <w:numPr>
                      <w:ilvl w:val="0"/>
                      <w:numId w:val="57"/>
                    </w:numPr>
                    <w:spacing w:after="0"/>
                    <w:rPr>
                      <w:rFonts w:eastAsia="DengXian"/>
                      <w:bCs/>
                      <w:iCs/>
                      <w:lang w:val="en-US" w:eastAsia="zh-CN"/>
                    </w:rPr>
                  </w:pPr>
                  <w:r w:rsidRPr="00661ECE">
                    <w:rPr>
                      <w:rFonts w:eastAsia="DengXian"/>
                      <w:bCs/>
                      <w:iCs/>
                      <w:lang w:val="en-US" w:eastAsia="zh-CN"/>
                    </w:rPr>
                    <w:t>Option 2: 0.3m x 0.4m x 0.2m</w:t>
                  </w:r>
                </w:p>
                <w:p w14:paraId="42D65FB1" w14:textId="77777777" w:rsidR="003C5C9A" w:rsidRPr="00661ECE" w:rsidRDefault="003C5C9A" w:rsidP="003C5C9A">
                  <w:pPr>
                    <w:rPr>
                      <w:bCs/>
                      <w:iCs/>
                      <w:lang w:eastAsia="zh-CN"/>
                    </w:rPr>
                  </w:pPr>
                  <w:r w:rsidRPr="00661ECE">
                    <w:rPr>
                      <w:bCs/>
                      <w:iCs/>
                      <w:lang w:val="en-US" w:eastAsia="zh-CN"/>
                    </w:rPr>
                    <w:t>FFS: Material(s), Structure, Other size(s)</w:t>
                  </w:r>
                </w:p>
              </w:tc>
            </w:tr>
            <w:tr w:rsidR="003C5C9A" w:rsidRPr="00661ECE" w14:paraId="467AB8B9"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F1F58BD" w14:textId="77777777" w:rsidR="003C5C9A" w:rsidRPr="00661ECE" w:rsidRDefault="003C5C9A" w:rsidP="003C5C9A">
                  <w:pPr>
                    <w:rPr>
                      <w:lang w:val="en-US" w:eastAsia="zh-CN"/>
                    </w:rPr>
                  </w:pPr>
                  <w:r w:rsidRPr="00661ECE">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209C4F6F" w14:textId="77777777" w:rsidR="003C5C9A" w:rsidRPr="00661ECE" w:rsidRDefault="003C5C9A" w:rsidP="003C5C9A">
                  <w:pPr>
                    <w:rPr>
                      <w:bCs/>
                      <w:lang w:val="en-US" w:eastAsia="zh-CN"/>
                    </w:rPr>
                  </w:pPr>
                  <w:r w:rsidRPr="00661ECE">
                    <w:rPr>
                      <w:bCs/>
                      <w:lang w:val="en-US" w:eastAsia="zh-CN"/>
                    </w:rPr>
                    <w:t>Option B: Min distances based on min. TRP/UE distances defined in TR36.777 as a starting point.</w:t>
                  </w:r>
                </w:p>
                <w:p w14:paraId="27A02A12" w14:textId="77777777" w:rsidR="003C5C9A" w:rsidRPr="00661ECE" w:rsidRDefault="003C5C9A" w:rsidP="003C5C9A">
                  <w:pPr>
                    <w:rPr>
                      <w:bCs/>
                      <w:lang w:val="en-US" w:eastAsia="zh-CN"/>
                    </w:rPr>
                  </w:pPr>
                  <w:r w:rsidRPr="00661ECE">
                    <w:rPr>
                      <w:bCs/>
                      <w:lang w:val="en-US" w:eastAsia="zh-CN"/>
                    </w:rPr>
                    <w:lastRenderedPageBreak/>
                    <w:t>Option C: Min. distance is larger than the min. far-field distance of the sensing Tx/Rx</w:t>
                  </w:r>
                </w:p>
              </w:tc>
            </w:tr>
            <w:tr w:rsidR="003C5C9A" w:rsidRPr="00661ECE" w14:paraId="2CACB140"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D0D7648" w14:textId="77777777" w:rsidR="003C5C9A" w:rsidRPr="00661ECE" w:rsidRDefault="003C5C9A" w:rsidP="003C5C9A">
                  <w:pPr>
                    <w:rPr>
                      <w:lang w:val="en-US" w:eastAsia="zh-CN"/>
                    </w:rPr>
                  </w:pPr>
                  <w:r w:rsidRPr="00661ECE">
                    <w:rPr>
                      <w:lang w:val="en-US" w:eastAsia="zh-CN"/>
                    </w:rPr>
                    <w:lastRenderedPageBreak/>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387FA9A2" w14:textId="77777777" w:rsidR="003C5C9A" w:rsidRPr="00661ECE" w:rsidRDefault="003C5C9A" w:rsidP="003C5C9A">
                  <w:pPr>
                    <w:rPr>
                      <w:bCs/>
                      <w:lang w:val="en-US" w:eastAsia="zh-CN"/>
                    </w:rPr>
                  </w:pPr>
                  <w:r w:rsidRPr="00661ECE">
                    <w:rPr>
                      <w:bCs/>
                      <w:lang w:val="en-US" w:eastAsia="zh-CN"/>
                    </w:rPr>
                    <w:t>Option 1: At least larger than the physical size of a target</w:t>
                  </w:r>
                </w:p>
                <w:p w14:paraId="149B80E6" w14:textId="77777777" w:rsidR="003C5C9A" w:rsidRPr="00661ECE" w:rsidRDefault="003C5C9A" w:rsidP="003C5C9A">
                  <w:pPr>
                    <w:rPr>
                      <w:rFonts w:eastAsia="DengXian"/>
                      <w:bCs/>
                      <w:lang w:val="en-US" w:eastAsia="zh-CN"/>
                    </w:rPr>
                  </w:pPr>
                  <w:r w:rsidRPr="00661ECE">
                    <w:rPr>
                      <w:rFonts w:eastAsia="DengXian"/>
                      <w:bCs/>
                      <w:lang w:val="en-US" w:eastAsia="zh-CN"/>
                    </w:rPr>
                    <w:t>Option 2: 10 meters</w:t>
                  </w:r>
                </w:p>
              </w:tc>
            </w:tr>
            <w:tr w:rsidR="003C5C9A" w:rsidRPr="00661ECE" w14:paraId="0480D397"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818B8D7" w14:textId="77777777" w:rsidR="003C5C9A" w:rsidRPr="00661ECE" w:rsidRDefault="003C5C9A" w:rsidP="003C5C9A">
                  <w:pPr>
                    <w:rPr>
                      <w:lang w:val="en-US" w:eastAsia="zh-CN"/>
                    </w:rPr>
                  </w:pPr>
                  <w:r w:rsidRPr="00661ECE">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67781314" w14:textId="77777777" w:rsidR="003C5C9A" w:rsidRPr="00661ECE" w:rsidRDefault="003C5C9A" w:rsidP="003C5C9A">
                  <w:pPr>
                    <w:rPr>
                      <w:bCs/>
                      <w:lang w:val="en-US" w:eastAsia="zh-CN"/>
                    </w:rPr>
                  </w:pPr>
                  <w:r w:rsidRPr="00661ECE">
                    <w:rPr>
                      <w:bCs/>
                      <w:lang w:val="en-US" w:eastAsia="zh-CN"/>
                    </w:rPr>
                    <w:t>FFS</w:t>
                  </w:r>
                </w:p>
              </w:tc>
            </w:tr>
          </w:tbl>
          <w:p w14:paraId="5D41FBDB" w14:textId="77777777" w:rsidR="003C5C9A" w:rsidRPr="00661ECE" w:rsidRDefault="003C5C9A" w:rsidP="003C5C9A">
            <w:pPr>
              <w:rPr>
                <w:rFonts w:eastAsia="DengXian"/>
                <w:bCs/>
                <w:iCs/>
                <w:lang w:val="en-US" w:eastAsia="zh-CN"/>
              </w:rPr>
            </w:pPr>
            <w:r w:rsidRPr="00661ECE">
              <w:rPr>
                <w:rFonts w:eastAsia="DengXian"/>
                <w:bCs/>
                <w:iCs/>
                <w:lang w:val="en-US" w:eastAsia="zh-CN"/>
              </w:rPr>
              <w:t>Note: further down-selection between the options in the table is not precluded.</w:t>
            </w:r>
          </w:p>
          <w:p w14:paraId="583ACEB0" w14:textId="77777777" w:rsidR="008D54FB" w:rsidRPr="003C5C9A" w:rsidRDefault="008D54FB" w:rsidP="003C5C9A">
            <w:pPr>
              <w:jc w:val="both"/>
              <w:rPr>
                <w:rFonts w:eastAsiaTheme="minorEastAsia"/>
                <w:lang w:val="en-US" w:eastAsia="ja-JP"/>
              </w:rPr>
            </w:pPr>
          </w:p>
        </w:tc>
      </w:tr>
    </w:tbl>
    <w:p w14:paraId="612F0356" w14:textId="77777777" w:rsidR="008D54FB" w:rsidRDefault="008D54FB" w:rsidP="006616B3">
      <w:pPr>
        <w:jc w:val="both"/>
        <w:rPr>
          <w:lang w:eastAsia="zh-CN"/>
        </w:rPr>
      </w:pPr>
    </w:p>
    <w:p w14:paraId="3DEEA21B" w14:textId="1DB944CC" w:rsidR="006616B3" w:rsidRDefault="006616B3" w:rsidP="006616B3">
      <w:pPr>
        <w:jc w:val="both"/>
        <w:rPr>
          <w:lang w:eastAsia="zh-CN"/>
        </w:rPr>
      </w:pPr>
      <w:r>
        <w:rPr>
          <w:lang w:eastAsia="zh-CN"/>
        </w:rPr>
        <w:t>In this contribution, we discuss our view on various aspects related to ISAC deployment scenario</w:t>
      </w:r>
      <w:r w:rsidR="00C92AF6">
        <w:rPr>
          <w:lang w:eastAsia="zh-CN"/>
        </w:rPr>
        <w:t xml:space="preserve"> based on the progress in </w:t>
      </w:r>
      <w:r w:rsidR="007C1C5B">
        <w:rPr>
          <w:lang w:eastAsia="zh-CN"/>
        </w:rPr>
        <w:t>the previous</w:t>
      </w:r>
      <w:r w:rsidR="00C92AF6">
        <w:rPr>
          <w:lang w:eastAsia="zh-CN"/>
        </w:rPr>
        <w:t xml:space="preserve"> meeting</w:t>
      </w:r>
      <w:r w:rsidR="007C1C5B">
        <w:rPr>
          <w:lang w:eastAsia="zh-CN"/>
        </w:rPr>
        <w:t>s</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622794">
      <w:pPr>
        <w:pStyle w:val="Heading1"/>
        <w:numPr>
          <w:ilvl w:val="0"/>
          <w:numId w:val="47"/>
        </w:numPr>
        <w:ind w:left="426" w:hanging="426"/>
      </w:pPr>
      <w:r w:rsidRPr="00DF0B55">
        <w:t>Discussion</w:t>
      </w:r>
    </w:p>
    <w:p w14:paraId="43C8CC9B" w14:textId="0DAC5978" w:rsidR="00784305" w:rsidRPr="003245FB" w:rsidRDefault="00CE6D00" w:rsidP="7D1FBD63">
      <w:pPr>
        <w:jc w:val="both"/>
        <w:rPr>
          <w:rFonts w:eastAsiaTheme="minorEastAsia"/>
          <w:lang w:eastAsia="ja-JP"/>
        </w:rPr>
      </w:pPr>
      <w:r w:rsidRPr="7D1FBD63">
        <w:rPr>
          <w:rFonts w:eastAsiaTheme="minorEastAsia"/>
          <w:lang w:eastAsia="ja-JP"/>
        </w:rPr>
        <w:t>The evaluation parameters for sensing</w:t>
      </w:r>
      <w:r w:rsidR="00FD67AF" w:rsidRPr="7D1FBD63">
        <w:rPr>
          <w:rFonts w:eastAsiaTheme="minorEastAsia"/>
          <w:lang w:eastAsia="ja-JP"/>
        </w:rPr>
        <w:t xml:space="preserve"> for U</w:t>
      </w:r>
      <w:r w:rsidR="2B821DF5" w:rsidRPr="7D1FBD63">
        <w:rPr>
          <w:rFonts w:eastAsiaTheme="minorEastAsia"/>
          <w:lang w:eastAsia="ja-JP"/>
        </w:rPr>
        <w:t>A</w:t>
      </w:r>
      <w:r w:rsidR="00FD67AF" w:rsidRPr="7D1FBD63">
        <w:rPr>
          <w:rFonts w:eastAsiaTheme="minorEastAsia"/>
          <w:lang w:eastAsia="ja-JP"/>
        </w:rPr>
        <w:t>Vs deployment s</w:t>
      </w:r>
      <w:r w:rsidR="00AD5250" w:rsidRPr="7D1FBD63">
        <w:rPr>
          <w:rFonts w:eastAsiaTheme="minorEastAsia"/>
          <w:lang w:eastAsia="ja-JP"/>
        </w:rPr>
        <w:t>cenario were identified</w:t>
      </w:r>
      <w:r w:rsidR="00E20B6E" w:rsidRPr="7D1FBD63">
        <w:rPr>
          <w:rFonts w:eastAsiaTheme="minorEastAsia"/>
          <w:lang w:eastAsia="ja-JP"/>
        </w:rPr>
        <w:t xml:space="preserve"> in RAN1#118 meeting. Some details remain to be discussed. </w:t>
      </w:r>
      <w:r w:rsidR="00535C97" w:rsidRPr="7D1FBD63">
        <w:rPr>
          <w:rFonts w:eastAsiaTheme="minorEastAsia"/>
          <w:lang w:eastAsia="ja-JP"/>
        </w:rPr>
        <w:t>We should continue to define the evaluation parameters to the other agreed deployme</w:t>
      </w:r>
      <w:r w:rsidR="00E153C6" w:rsidRPr="7D1FBD63">
        <w:rPr>
          <w:rFonts w:eastAsiaTheme="minorEastAsia"/>
          <w:lang w:eastAsia="ja-JP"/>
        </w:rPr>
        <w:t>n</w:t>
      </w:r>
      <w:r w:rsidR="00535C97" w:rsidRPr="7D1FBD63">
        <w:rPr>
          <w:rFonts w:eastAsiaTheme="minorEastAsia"/>
          <w:lang w:eastAsia="ja-JP"/>
        </w:rPr>
        <w:t>t scenario</w:t>
      </w:r>
      <w:r w:rsidR="00E153C6" w:rsidRPr="7D1FBD63">
        <w:rPr>
          <w:rFonts w:eastAsiaTheme="minorEastAsia"/>
          <w:lang w:eastAsia="ja-JP"/>
        </w:rPr>
        <w:t>s</w:t>
      </w:r>
      <w:r w:rsidR="008E70F4" w:rsidRPr="7D1FBD63">
        <w:rPr>
          <w:rFonts w:eastAsiaTheme="minorEastAsia"/>
          <w:lang w:eastAsia="ja-JP"/>
        </w:rPr>
        <w:t xml:space="preserve">. Our view for various </w:t>
      </w:r>
      <w:r w:rsidR="00AD47F9" w:rsidRPr="7D1FBD63">
        <w:rPr>
          <w:rFonts w:eastAsiaTheme="minorEastAsia"/>
          <w:lang w:eastAsia="ja-JP"/>
        </w:rPr>
        <w:t xml:space="preserve">deployment scenarios </w:t>
      </w:r>
      <w:r w:rsidR="007C4F85" w:rsidRPr="7D1FBD63">
        <w:rPr>
          <w:rFonts w:eastAsiaTheme="minorEastAsia"/>
          <w:lang w:eastAsia="ja-JP"/>
        </w:rPr>
        <w:t>for the</w:t>
      </w:r>
      <w:r w:rsidR="003245FB" w:rsidRPr="7D1FBD63">
        <w:rPr>
          <w:rFonts w:eastAsiaTheme="minorEastAsia"/>
          <w:lang w:eastAsia="ja-JP"/>
        </w:rPr>
        <w:t xml:space="preserve"> </w:t>
      </w:r>
      <w:r w:rsidR="00305F94" w:rsidRPr="7D1FBD63">
        <w:rPr>
          <w:rFonts w:eastAsiaTheme="minorEastAsia"/>
          <w:lang w:eastAsia="ja-JP"/>
        </w:rPr>
        <w:t xml:space="preserve">selected sensing targets </w:t>
      </w:r>
      <w:r w:rsidR="00AD47F9" w:rsidRPr="7D1FBD63">
        <w:rPr>
          <w:rFonts w:eastAsiaTheme="minorEastAsia"/>
          <w:lang w:eastAsia="ja-JP"/>
        </w:rPr>
        <w:t>are further described in section</w:t>
      </w:r>
      <w:r w:rsidR="00305F94" w:rsidRPr="7D1FBD63">
        <w:rPr>
          <w:rFonts w:eastAsiaTheme="minorEastAsia"/>
          <w:lang w:eastAsia="ja-JP"/>
        </w:rPr>
        <w:t xml:space="preserve"> </w:t>
      </w:r>
      <w:r w:rsidR="00305F94" w:rsidRPr="7D1FBD63">
        <w:rPr>
          <w:rFonts w:eastAsiaTheme="minorEastAsia"/>
          <w:lang w:eastAsia="ja-JP"/>
        </w:rPr>
        <w:fldChar w:fldCharType="begin"/>
      </w:r>
      <w:r w:rsidR="00305F94" w:rsidRPr="7D1FBD63">
        <w:rPr>
          <w:rFonts w:eastAsiaTheme="minorEastAsia"/>
          <w:lang w:eastAsia="ja-JP"/>
        </w:rPr>
        <w:instrText xml:space="preserve"> REF _Ref163055930 \r \h </w:instrText>
      </w:r>
      <w:r w:rsidR="00305F94" w:rsidRPr="7D1FBD63">
        <w:rPr>
          <w:rFonts w:eastAsiaTheme="minorEastAsia"/>
          <w:lang w:eastAsia="ja-JP"/>
        </w:rPr>
      </w:r>
      <w:r w:rsidR="00305F94" w:rsidRPr="7D1FBD63">
        <w:rPr>
          <w:rFonts w:eastAsiaTheme="minorEastAsia"/>
          <w:lang w:eastAsia="ja-JP"/>
        </w:rPr>
        <w:fldChar w:fldCharType="separate"/>
      </w:r>
      <w:r w:rsidR="00EB23FC" w:rsidRPr="7D1FBD63">
        <w:rPr>
          <w:rFonts w:eastAsiaTheme="minorEastAsia"/>
          <w:lang w:eastAsia="ja-JP"/>
        </w:rPr>
        <w:t>2.1</w:t>
      </w:r>
      <w:r w:rsidR="00305F94" w:rsidRPr="7D1FBD63">
        <w:rPr>
          <w:rFonts w:eastAsiaTheme="minorEastAsia"/>
          <w:lang w:eastAsia="ja-JP"/>
        </w:rPr>
        <w:fldChar w:fldCharType="end"/>
      </w:r>
      <w:r w:rsidR="00AD47F9" w:rsidRPr="7D1FBD63">
        <w:rPr>
          <w:rFonts w:eastAsiaTheme="minorEastAsia"/>
          <w:lang w:eastAsia="ja-JP"/>
        </w:rPr>
        <w:t xml:space="preserve">, section </w:t>
      </w:r>
      <w:r w:rsidR="00305F94" w:rsidRPr="7D1FBD63">
        <w:rPr>
          <w:rFonts w:eastAsiaTheme="minorEastAsia"/>
          <w:lang w:eastAsia="ja-JP"/>
        </w:rPr>
        <w:fldChar w:fldCharType="begin"/>
      </w:r>
      <w:r w:rsidR="00305F94" w:rsidRPr="7D1FBD63">
        <w:rPr>
          <w:rFonts w:eastAsiaTheme="minorEastAsia"/>
          <w:lang w:eastAsia="ja-JP"/>
        </w:rPr>
        <w:instrText xml:space="preserve"> REF _Ref163055931 \r \h </w:instrText>
      </w:r>
      <w:r w:rsidR="00305F94" w:rsidRPr="7D1FBD63">
        <w:rPr>
          <w:rFonts w:eastAsiaTheme="minorEastAsia"/>
          <w:lang w:eastAsia="ja-JP"/>
        </w:rPr>
      </w:r>
      <w:r w:rsidR="00305F94" w:rsidRPr="7D1FBD63">
        <w:rPr>
          <w:rFonts w:eastAsiaTheme="minorEastAsia"/>
          <w:lang w:eastAsia="ja-JP"/>
        </w:rPr>
        <w:fldChar w:fldCharType="separate"/>
      </w:r>
      <w:r w:rsidR="00EB23FC" w:rsidRPr="7D1FBD63">
        <w:rPr>
          <w:rFonts w:eastAsiaTheme="minorEastAsia"/>
          <w:lang w:eastAsia="ja-JP"/>
        </w:rPr>
        <w:t>2.2</w:t>
      </w:r>
      <w:r w:rsidR="00305F94" w:rsidRPr="7D1FBD63">
        <w:rPr>
          <w:rFonts w:eastAsiaTheme="minorEastAsia"/>
          <w:lang w:eastAsia="ja-JP"/>
        </w:rPr>
        <w:fldChar w:fldCharType="end"/>
      </w:r>
      <w:r w:rsidR="00AD47F9" w:rsidRPr="7D1FBD63">
        <w:rPr>
          <w:rFonts w:eastAsiaTheme="minorEastAsia"/>
          <w:lang w:eastAsia="ja-JP"/>
        </w:rPr>
        <w:t xml:space="preserve">, and section </w:t>
      </w:r>
      <w:r w:rsidR="00305F94" w:rsidRPr="7D1FBD63">
        <w:rPr>
          <w:rFonts w:eastAsiaTheme="minorEastAsia"/>
          <w:lang w:eastAsia="ja-JP"/>
        </w:rPr>
        <w:fldChar w:fldCharType="begin"/>
      </w:r>
      <w:r w:rsidR="00305F94" w:rsidRPr="7D1FBD63">
        <w:rPr>
          <w:rFonts w:eastAsiaTheme="minorEastAsia"/>
          <w:lang w:eastAsia="ja-JP"/>
        </w:rPr>
        <w:instrText xml:space="preserve"> REF _Ref163055933 \r \h </w:instrText>
      </w:r>
      <w:r w:rsidR="00305F94" w:rsidRPr="7D1FBD63">
        <w:rPr>
          <w:rFonts w:eastAsiaTheme="minorEastAsia"/>
          <w:lang w:eastAsia="ja-JP"/>
        </w:rPr>
      </w:r>
      <w:r w:rsidR="00305F94" w:rsidRPr="7D1FBD63">
        <w:rPr>
          <w:rFonts w:eastAsiaTheme="minorEastAsia"/>
          <w:lang w:eastAsia="ja-JP"/>
        </w:rPr>
        <w:fldChar w:fldCharType="separate"/>
      </w:r>
      <w:r w:rsidR="00EB23FC" w:rsidRPr="7D1FBD63">
        <w:rPr>
          <w:rFonts w:eastAsiaTheme="minorEastAsia"/>
          <w:lang w:eastAsia="ja-JP"/>
        </w:rPr>
        <w:t>2.3</w:t>
      </w:r>
      <w:r w:rsidR="00305F94" w:rsidRPr="7D1FBD63">
        <w:rPr>
          <w:rFonts w:eastAsiaTheme="minorEastAsia"/>
          <w:lang w:eastAsia="ja-JP"/>
        </w:rPr>
        <w:fldChar w:fldCharType="end"/>
      </w:r>
      <w:r w:rsidR="00AD47F9" w:rsidRPr="7D1FBD63">
        <w:rPr>
          <w:rFonts w:eastAsiaTheme="minorEastAsia"/>
          <w:lang w:eastAsia="ja-JP"/>
        </w:rPr>
        <w:t>.</w:t>
      </w:r>
      <w:r w:rsidR="008B54DB" w:rsidRPr="7D1FBD63">
        <w:rPr>
          <w:rFonts w:eastAsiaTheme="minorEastAsia"/>
          <w:lang w:eastAsia="ja-JP"/>
        </w:rPr>
        <w:t xml:space="preserve"> </w:t>
      </w:r>
    </w:p>
    <w:p w14:paraId="2B742E75" w14:textId="3AFA5DF2" w:rsidR="00B71A8C" w:rsidRPr="00622794" w:rsidRDefault="00E45B34" w:rsidP="00622794">
      <w:pPr>
        <w:pStyle w:val="Heading2"/>
        <w:numPr>
          <w:ilvl w:val="1"/>
          <w:numId w:val="47"/>
        </w:numPr>
        <w:ind w:left="709" w:hanging="709"/>
        <w:rPr>
          <w:b/>
          <w:bCs/>
          <w:sz w:val="24"/>
          <w:szCs w:val="24"/>
        </w:rPr>
      </w:pPr>
      <w:bookmarkStart w:id="0" w:name="_Ref163055930"/>
      <w:r w:rsidRPr="00622794">
        <w:rPr>
          <w:b/>
          <w:bCs/>
          <w:sz w:val="24"/>
          <w:szCs w:val="24"/>
        </w:rPr>
        <w:t>Deployment Scenario for UAVs</w:t>
      </w:r>
      <w:bookmarkEnd w:id="0"/>
    </w:p>
    <w:p w14:paraId="44F7C1C7" w14:textId="1750BF77" w:rsidR="0076014E" w:rsidRPr="00404B38" w:rsidRDefault="00C878AF" w:rsidP="00B652BB">
      <w:pPr>
        <w:jc w:val="both"/>
        <w:rPr>
          <w:rFonts w:eastAsiaTheme="minorEastAsia"/>
          <w:lang w:val="en-US" w:eastAsia="ja-JP"/>
        </w:rPr>
      </w:pPr>
      <w:r>
        <w:rPr>
          <w:rFonts w:eastAsiaTheme="minorEastAsia"/>
          <w:lang w:eastAsia="ja-JP"/>
        </w:rPr>
        <w:t>In</w:t>
      </w:r>
      <w:r w:rsidR="00404B38">
        <w:rPr>
          <w:rFonts w:eastAsiaTheme="minorEastAsia"/>
          <w:lang w:val="en-US" w:eastAsia="ja-JP"/>
        </w:rPr>
        <w:t xml:space="preserve"> ISAC context, the UAV </w:t>
      </w:r>
      <w:r w:rsidR="006253B6">
        <w:rPr>
          <w:rFonts w:eastAsiaTheme="minorEastAsia"/>
          <w:lang w:val="en-US" w:eastAsia="ja-JP"/>
        </w:rPr>
        <w:t>ha</w:t>
      </w:r>
      <w:r w:rsidR="00404B38">
        <w:rPr>
          <w:rFonts w:eastAsiaTheme="minorEastAsia"/>
          <w:lang w:val="en-US" w:eastAsia="ja-JP"/>
        </w:rPr>
        <w:t xml:space="preserve">s </w:t>
      </w:r>
      <w:r w:rsidR="003C299E">
        <w:rPr>
          <w:rFonts w:eastAsiaTheme="minorEastAsia"/>
          <w:lang w:val="en-US" w:eastAsia="ja-JP"/>
        </w:rPr>
        <w:t>several operating options, such as the UAV as</w:t>
      </w:r>
      <w:r w:rsidR="006253B6">
        <w:rPr>
          <w:rFonts w:eastAsiaTheme="minorEastAsia"/>
          <w:lang w:val="en-US" w:eastAsia="ja-JP"/>
        </w:rPr>
        <w:t xml:space="preserve"> </w:t>
      </w:r>
      <w:r w:rsidR="003C299E">
        <w:rPr>
          <w:rFonts w:eastAsiaTheme="minorEastAsia"/>
          <w:lang w:val="en-US" w:eastAsia="ja-JP"/>
        </w:rPr>
        <w:t xml:space="preserve">the </w:t>
      </w:r>
      <w:r w:rsidR="00F91E87">
        <w:rPr>
          <w:rFonts w:eastAsiaTheme="minorEastAsia"/>
          <w:lang w:val="en-US" w:eastAsia="ja-JP"/>
        </w:rPr>
        <w:t>sensing transmitter</w:t>
      </w:r>
      <w:r w:rsidR="003C299E">
        <w:rPr>
          <w:rFonts w:eastAsiaTheme="minorEastAsia"/>
          <w:lang w:val="en-US" w:eastAsia="ja-JP"/>
        </w:rPr>
        <w:t>,</w:t>
      </w:r>
      <w:r w:rsidR="00F91E87">
        <w:rPr>
          <w:rFonts w:eastAsiaTheme="minorEastAsia"/>
          <w:lang w:val="en-US" w:eastAsia="ja-JP"/>
        </w:rPr>
        <w:t xml:space="preserve"> </w:t>
      </w:r>
      <w:r w:rsidR="003C299E">
        <w:rPr>
          <w:rFonts w:eastAsiaTheme="minorEastAsia"/>
          <w:lang w:val="en-US" w:eastAsia="ja-JP"/>
        </w:rPr>
        <w:t>the UAV as the sensing</w:t>
      </w:r>
      <w:r w:rsidR="00F91E87">
        <w:rPr>
          <w:rFonts w:eastAsiaTheme="minorEastAsia"/>
          <w:lang w:val="en-US" w:eastAsia="ja-JP"/>
        </w:rPr>
        <w:t xml:space="preserve"> receiver and </w:t>
      </w:r>
      <w:r w:rsidR="00404B38">
        <w:rPr>
          <w:rFonts w:eastAsiaTheme="minorEastAsia"/>
          <w:lang w:val="en-US" w:eastAsia="ja-JP"/>
        </w:rPr>
        <w:t xml:space="preserve">the </w:t>
      </w:r>
      <w:r w:rsidR="003C299E">
        <w:rPr>
          <w:rFonts w:eastAsiaTheme="minorEastAsia"/>
          <w:lang w:val="en-US" w:eastAsia="ja-JP"/>
        </w:rPr>
        <w:t xml:space="preserve">UAV as </w:t>
      </w:r>
      <w:r w:rsidR="006252B6">
        <w:rPr>
          <w:rFonts w:eastAsiaTheme="minorEastAsia"/>
          <w:lang w:val="en-US" w:eastAsia="ja-JP"/>
        </w:rPr>
        <w:t>sensing target</w:t>
      </w:r>
      <w:r w:rsidR="00404B38">
        <w:rPr>
          <w:rFonts w:eastAsiaTheme="minorEastAsia"/>
          <w:lang w:val="en-US" w:eastAsia="ja-JP"/>
        </w:rPr>
        <w:t>.</w:t>
      </w:r>
      <w:r w:rsidR="00136F34">
        <w:rPr>
          <w:lang w:eastAsia="zh-CN"/>
        </w:rPr>
        <w:t xml:space="preserve"> </w:t>
      </w:r>
      <w:r w:rsidR="00AB7603">
        <w:rPr>
          <w:lang w:eastAsia="zh-CN"/>
        </w:rPr>
        <w:t>According to TR 22.837</w:t>
      </w:r>
      <w:r w:rsidR="00246349">
        <w:rPr>
          <w:lang w:eastAsia="zh-CN"/>
        </w:rPr>
        <w:t xml:space="preserve"> </w:t>
      </w:r>
      <w:r w:rsidR="00246349">
        <w:rPr>
          <w:lang w:eastAsia="zh-CN"/>
        </w:rPr>
        <w:fldChar w:fldCharType="begin"/>
      </w:r>
      <w:r w:rsidR="00246349">
        <w:rPr>
          <w:lang w:eastAsia="zh-CN"/>
        </w:rPr>
        <w:instrText xml:space="preserve"> REF _Ref158265070 \r \h </w:instrText>
      </w:r>
      <w:r w:rsidR="00246349">
        <w:rPr>
          <w:lang w:eastAsia="zh-CN"/>
        </w:rPr>
      </w:r>
      <w:r w:rsidR="00246349">
        <w:rPr>
          <w:lang w:eastAsia="zh-CN"/>
        </w:rPr>
        <w:fldChar w:fldCharType="separate"/>
      </w:r>
      <w:r w:rsidR="00EB23FC">
        <w:rPr>
          <w:lang w:eastAsia="zh-CN"/>
        </w:rPr>
        <w:t>[2]</w:t>
      </w:r>
      <w:r w:rsidR="00246349">
        <w:rPr>
          <w:lang w:eastAsia="zh-CN"/>
        </w:rPr>
        <w:fldChar w:fldCharType="end"/>
      </w:r>
      <w:r w:rsidR="00AB7603">
        <w:rPr>
          <w:lang w:eastAsia="zh-CN"/>
        </w:rPr>
        <w:t>, the following examples are the use cases of UAV detection and/or tracking</w:t>
      </w:r>
      <w:r w:rsidR="00AB7603">
        <w:rPr>
          <w:rFonts w:hint="eastAsia"/>
          <w:lang w:eastAsia="zh-CN"/>
        </w:rPr>
        <w:t xml:space="preserve">. </w:t>
      </w:r>
      <w:r w:rsidR="00AB7603">
        <w:rPr>
          <w:lang w:eastAsia="zh-CN"/>
        </w:rPr>
        <w:t>Some of the use cases are</w:t>
      </w:r>
      <w:r w:rsidR="00AB7603">
        <w:rPr>
          <w:rFonts w:hint="eastAsia"/>
          <w:lang w:eastAsia="zh-CN"/>
        </w:rPr>
        <w:t xml:space="preserve"> illustrated in</w:t>
      </w:r>
      <w:r w:rsidR="00AB7603">
        <w:rPr>
          <w:lang w:eastAsia="zh-CN"/>
        </w:rPr>
        <w:t xml:space="preserve"> Figure 1</w:t>
      </w:r>
      <w:r w:rsidR="00AB7603">
        <w:rPr>
          <w:rFonts w:hint="eastAsia"/>
          <w:lang w:eastAsia="zh-CN"/>
        </w:rPr>
        <w:t>.</w:t>
      </w:r>
      <w:r w:rsidR="00AB7603">
        <w:rPr>
          <w:lang w:eastAsia="zh-CN"/>
        </w:rPr>
        <w:t xml:space="preserve"> </w:t>
      </w:r>
    </w:p>
    <w:p w14:paraId="74228C3E" w14:textId="3402D5BF"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flight trajectory tracing</w:t>
      </w:r>
      <w:r w:rsidR="00094769">
        <w:rPr>
          <w:lang w:val="en-US" w:eastAsia="zh-CN"/>
        </w:rPr>
        <w:t xml:space="preserve"> (Use case 5.10)</w:t>
      </w:r>
      <w:r>
        <w:rPr>
          <w:lang w:val="en-US" w:eastAsia="zh-CN"/>
        </w:rPr>
        <w:t xml:space="preserve">, </w:t>
      </w:r>
    </w:p>
    <w:p w14:paraId="6C6B1C4F" w14:textId="3A271AF6"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Network assisted sensing to avoid UAV collision</w:t>
      </w:r>
      <w:r w:rsidR="00094769">
        <w:rPr>
          <w:lang w:val="en-US" w:eastAsia="zh-CN"/>
        </w:rPr>
        <w:t xml:space="preserve"> (Use case 5.12)</w:t>
      </w:r>
      <w:r>
        <w:rPr>
          <w:lang w:val="en-US" w:eastAsia="zh-CN"/>
        </w:rPr>
        <w:t xml:space="preserve">, </w:t>
      </w:r>
    </w:p>
    <w:p w14:paraId="6429F137" w14:textId="6100E442"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intrusion detection</w:t>
      </w:r>
      <w:r w:rsidR="00094769">
        <w:rPr>
          <w:lang w:val="en-US" w:eastAsia="zh-CN"/>
        </w:rPr>
        <w:t xml:space="preserve"> (Use case </w:t>
      </w:r>
      <w:r w:rsidR="007E6D9D">
        <w:rPr>
          <w:lang w:val="en-US" w:eastAsia="zh-CN"/>
        </w:rPr>
        <w:t>5.13</w:t>
      </w:r>
      <w:r w:rsidR="00094769">
        <w:rPr>
          <w:lang w:val="en-US" w:eastAsia="zh-CN"/>
        </w:rPr>
        <w:t>)</w:t>
      </w:r>
      <w:r>
        <w:rPr>
          <w:lang w:val="en-US" w:eastAsia="zh-CN"/>
        </w:rPr>
        <w:t xml:space="preserve">, </w:t>
      </w:r>
    </w:p>
    <w:p w14:paraId="126A85F4" w14:textId="56542C6A" w:rsidR="00497AA3" w:rsidRPr="008F14D9" w:rsidRDefault="00286344" w:rsidP="0057553F">
      <w:pPr>
        <w:pStyle w:val="ListParagraph"/>
        <w:numPr>
          <w:ilvl w:val="0"/>
          <w:numId w:val="24"/>
        </w:numPr>
        <w:jc w:val="both"/>
        <w:rPr>
          <w:lang w:eastAsia="zh-CN"/>
        </w:rPr>
      </w:pPr>
      <w:r w:rsidRPr="00286344">
        <w:rPr>
          <w:rFonts w:hint="eastAsia"/>
          <w:lang w:val="en-US" w:eastAsia="zh-CN"/>
        </w:rPr>
        <w:t>UAVs/vehicles/pedestrians detection near smart grid equipment</w:t>
      </w:r>
      <w:r w:rsidR="007E6D9D">
        <w:rPr>
          <w:lang w:val="en-US" w:eastAsia="zh-CN"/>
        </w:rPr>
        <w:t xml:space="preserve"> (Use case 5.22)</w:t>
      </w:r>
      <w:r>
        <w:rPr>
          <w:lang w:val="en-US" w:eastAsia="zh-CN"/>
        </w:rPr>
        <w:t xml:space="preserve">. </w:t>
      </w:r>
      <w:r w:rsidR="002D6DDE" w:rsidRPr="008F14D9">
        <w:rPr>
          <w:rFonts w:eastAsiaTheme="minorEastAsia"/>
          <w:color w:val="000000" w:themeColor="text1"/>
          <w:lang w:eastAsia="ja-JP"/>
        </w:rPr>
        <w:t xml:space="preserve"> </w:t>
      </w:r>
    </w:p>
    <w:p w14:paraId="27509BD8" w14:textId="77777777" w:rsidR="007238D9" w:rsidRDefault="00094F3A" w:rsidP="007238D9">
      <w:pPr>
        <w:keepNext/>
        <w:jc w:val="center"/>
      </w:pPr>
      <w:r>
        <w:rPr>
          <w:noProof/>
        </w:rPr>
        <w:lastRenderedPageBreak/>
        <w:drawing>
          <wp:inline distT="0" distB="0" distL="0" distR="0" wp14:anchorId="304153F0" wp14:editId="12CF6782">
            <wp:extent cx="5061966" cy="333983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1966" cy="3339839"/>
                    </a:xfrm>
                    <a:prstGeom prst="rect">
                      <a:avLst/>
                    </a:prstGeom>
                    <a:noFill/>
                    <a:ln>
                      <a:noFill/>
                    </a:ln>
                  </pic:spPr>
                </pic:pic>
              </a:graphicData>
            </a:graphic>
          </wp:inline>
        </w:drawing>
      </w:r>
    </w:p>
    <w:p w14:paraId="4FABD816" w14:textId="3DEFB685" w:rsidR="00727495" w:rsidRDefault="00727495" w:rsidP="00FD0B81">
      <w:pPr>
        <w:jc w:val="center"/>
      </w:pPr>
      <w:bookmarkStart w:id="1" w:name="_Ref134627875"/>
      <w:r w:rsidRPr="00727495">
        <w:t xml:space="preserve">Figure </w:t>
      </w:r>
      <w:r w:rsidR="00004FFF">
        <w:rPr>
          <w:noProof/>
        </w:rPr>
        <w:t>1</w:t>
      </w:r>
      <w:bookmarkEnd w:id="1"/>
      <w:r w:rsidR="008153F0">
        <w:rPr>
          <w:rFonts w:hint="eastAsia"/>
        </w:rPr>
        <w:t>:</w:t>
      </w:r>
      <w:r w:rsidRPr="00727495">
        <w:t xml:space="preserve"> </w:t>
      </w:r>
      <w:r w:rsidR="00624C38">
        <w:t>UAV</w:t>
      </w:r>
      <w:r w:rsidR="00A76A52">
        <w:t>s</w:t>
      </w:r>
      <w:r w:rsidR="00624C38">
        <w:t xml:space="preserve"> detection and/or tracking use cases </w:t>
      </w:r>
      <w:r w:rsidR="00BD7291">
        <w:t>in TR 22.837</w:t>
      </w:r>
      <w:r w:rsidR="00933957">
        <w:t xml:space="preserve"> [2]</w:t>
      </w:r>
      <w:r w:rsidR="00BD7291">
        <w:t>.</w:t>
      </w:r>
    </w:p>
    <w:p w14:paraId="1586C332" w14:textId="77777777" w:rsidR="002D4BF3" w:rsidRDefault="002D4BF3" w:rsidP="002D4BF3"/>
    <w:p w14:paraId="2ABBC774" w14:textId="77777777" w:rsidR="002D4BF3" w:rsidRPr="00EB23FC" w:rsidRDefault="002D4BF3" w:rsidP="00EB23FC">
      <w:pPr>
        <w:pStyle w:val="0Maintext"/>
      </w:pPr>
    </w:p>
    <w:p w14:paraId="00DF6A10" w14:textId="5AB20F1E" w:rsidR="002D4BF3" w:rsidRPr="00EB23FC" w:rsidRDefault="002D4BF3" w:rsidP="00EB23FC">
      <w:pPr>
        <w:pStyle w:val="0Maintext"/>
      </w:pPr>
      <w:r w:rsidRPr="00EB23FC">
        <w:t xml:space="preserve">RAN1 has made a good progress in identifying the evaluation parameters and its values for UAV scenario. Various applicable communication scenarios were agreed and listed. For the calibration purposes, we consider we need to prioritize some of the scenarios </w:t>
      </w:r>
      <w:r w:rsidR="000C2235" w:rsidRPr="00EB23FC">
        <w:t>to</w:t>
      </w:r>
      <w:r w:rsidRPr="00EB23FC">
        <w:t xml:space="preserve"> have reasonable simulation efforts. Particularly, we should firstly consider when the UAV is as the sensing target in which, </w:t>
      </w:r>
      <w:proofErr w:type="spellStart"/>
      <w:r w:rsidRPr="00EB23FC">
        <w:t>UMi</w:t>
      </w:r>
      <w:proofErr w:type="spellEnd"/>
      <w:r w:rsidRPr="00EB23FC">
        <w:t xml:space="preserve">, </w:t>
      </w:r>
      <w:proofErr w:type="spellStart"/>
      <w:r w:rsidRPr="00EB23FC">
        <w:t>U</w:t>
      </w:r>
      <w:r w:rsidR="000C2235" w:rsidRPr="00EB23FC">
        <w:t>M</w:t>
      </w:r>
      <w:r w:rsidRPr="00EB23FC">
        <w:t>a</w:t>
      </w:r>
      <w:proofErr w:type="spellEnd"/>
      <w:r w:rsidRPr="00EB23FC">
        <w:t xml:space="preserve">, </w:t>
      </w:r>
      <w:proofErr w:type="spellStart"/>
      <w:r w:rsidRPr="00EB23FC">
        <w:t>RMa</w:t>
      </w:r>
      <w:proofErr w:type="spellEnd"/>
      <w:r w:rsidRPr="00EB23FC">
        <w:t xml:space="preserve"> as the applicable communication scenario.</w:t>
      </w:r>
    </w:p>
    <w:p w14:paraId="521A122A" w14:textId="77777777" w:rsidR="002D4BF3" w:rsidRDefault="002D4BF3" w:rsidP="002D4BF3"/>
    <w:p w14:paraId="29C948D9" w14:textId="2FD0D4CF" w:rsidR="00EB23FC" w:rsidRDefault="00EB23FC" w:rsidP="0062117E">
      <w:pPr>
        <w:pStyle w:val="Caption"/>
      </w:pPr>
      <w:bookmarkStart w:id="2" w:name="_Toc178756335"/>
      <w:r>
        <w:t xml:space="preserve">Proposal </w:t>
      </w:r>
      <w:r>
        <w:fldChar w:fldCharType="begin"/>
      </w:r>
      <w:r>
        <w:instrText>SEQ Proposal \* ARABIC</w:instrText>
      </w:r>
      <w:r>
        <w:fldChar w:fldCharType="separate"/>
      </w:r>
      <w:r>
        <w:rPr>
          <w:noProof/>
        </w:rPr>
        <w:t>1</w:t>
      </w:r>
      <w:r>
        <w:fldChar w:fldCharType="end"/>
      </w:r>
      <w:r>
        <w:t xml:space="preserve">: </w:t>
      </w:r>
      <w:r w:rsidRPr="00517CC4">
        <w:t xml:space="preserve">For the calibration purposes, prioritize UAV as the sensing target by using </w:t>
      </w:r>
      <w:proofErr w:type="spellStart"/>
      <w:r w:rsidRPr="00517CC4">
        <w:t>UMi</w:t>
      </w:r>
      <w:proofErr w:type="spellEnd"/>
      <w:r w:rsidRPr="00517CC4">
        <w:t xml:space="preserve">, </w:t>
      </w:r>
      <w:proofErr w:type="spellStart"/>
      <w:r w:rsidRPr="00517CC4">
        <w:t>UMa</w:t>
      </w:r>
      <w:proofErr w:type="spellEnd"/>
      <w:r w:rsidRPr="00517CC4">
        <w:t xml:space="preserve">, and </w:t>
      </w:r>
      <w:proofErr w:type="spellStart"/>
      <w:r w:rsidRPr="00517CC4">
        <w:t>RMa</w:t>
      </w:r>
      <w:proofErr w:type="spellEnd"/>
      <w:r w:rsidRPr="00517CC4">
        <w:t xml:space="preserve"> as the applicable communication scenario.</w:t>
      </w:r>
      <w:bookmarkEnd w:id="2"/>
    </w:p>
    <w:p w14:paraId="586C75B4" w14:textId="77777777" w:rsidR="004C34AB" w:rsidRPr="007A4727" w:rsidRDefault="004C34AB" w:rsidP="00E14B55">
      <w:pPr>
        <w:jc w:val="both"/>
        <w:rPr>
          <w:b/>
          <w:color w:val="000000" w:themeColor="text1"/>
          <w:lang w:eastAsia="zh-CN"/>
        </w:rPr>
      </w:pPr>
    </w:p>
    <w:p w14:paraId="74FE8450" w14:textId="7D9C1540" w:rsidR="002B5EA8" w:rsidRPr="00622794" w:rsidRDefault="00F66895" w:rsidP="00622794">
      <w:pPr>
        <w:pStyle w:val="Heading2"/>
        <w:numPr>
          <w:ilvl w:val="1"/>
          <w:numId w:val="47"/>
        </w:numPr>
        <w:ind w:left="709" w:hanging="709"/>
        <w:rPr>
          <w:b/>
          <w:bCs/>
          <w:sz w:val="24"/>
          <w:szCs w:val="24"/>
        </w:rPr>
      </w:pPr>
      <w:bookmarkStart w:id="3" w:name="_Ref163055931"/>
      <w:r w:rsidRPr="00622794">
        <w:rPr>
          <w:b/>
          <w:bCs/>
          <w:sz w:val="24"/>
          <w:szCs w:val="24"/>
        </w:rPr>
        <w:t xml:space="preserve">Deployment Scenario for </w:t>
      </w:r>
      <w:r w:rsidR="00281DBB" w:rsidRPr="00622794">
        <w:rPr>
          <w:b/>
          <w:bCs/>
          <w:sz w:val="24"/>
          <w:szCs w:val="24"/>
        </w:rPr>
        <w:t xml:space="preserve">Automotive </w:t>
      </w:r>
      <w:r w:rsidRPr="00622794">
        <w:rPr>
          <w:b/>
          <w:bCs/>
          <w:sz w:val="24"/>
          <w:szCs w:val="24"/>
        </w:rPr>
        <w:t>V</w:t>
      </w:r>
      <w:r w:rsidR="00281DBB" w:rsidRPr="00622794">
        <w:rPr>
          <w:b/>
          <w:bCs/>
          <w:sz w:val="24"/>
          <w:szCs w:val="24"/>
        </w:rPr>
        <w:t>ehicles</w:t>
      </w:r>
      <w:bookmarkEnd w:id="3"/>
    </w:p>
    <w:p w14:paraId="1E82A2CF" w14:textId="5AFB8B36" w:rsidR="008D25D5" w:rsidRDefault="000C3F63" w:rsidP="00BB7275">
      <w:pPr>
        <w:jc w:val="both"/>
        <w:rPr>
          <w:lang w:eastAsia="zh-CN"/>
        </w:rPr>
      </w:pPr>
      <w:r>
        <w:rPr>
          <w:rFonts w:eastAsiaTheme="minorEastAsia"/>
          <w:lang w:eastAsia="ja-JP"/>
        </w:rPr>
        <w:t>Th</w:t>
      </w:r>
      <w:r w:rsidR="00CE23CD" w:rsidRPr="001F50A9">
        <w:rPr>
          <w:rFonts w:eastAsiaTheme="minorEastAsia"/>
          <w:lang w:eastAsia="ja-JP"/>
        </w:rPr>
        <w:t>e existing</w:t>
      </w:r>
      <w:r w:rsidR="00CE23CD">
        <w:rPr>
          <w:rFonts w:eastAsiaTheme="minorEastAsia"/>
          <w:lang w:eastAsia="ja-JP"/>
        </w:rPr>
        <w:t xml:space="preserve"> </w:t>
      </w:r>
      <w:r w:rsidR="002C605C">
        <w:rPr>
          <w:rFonts w:eastAsiaTheme="minorEastAsia"/>
          <w:lang w:eastAsia="ja-JP"/>
        </w:rPr>
        <w:t xml:space="preserve">communication </w:t>
      </w:r>
      <w:r w:rsidR="00CE23CD">
        <w:rPr>
          <w:rFonts w:eastAsiaTheme="minorEastAsia"/>
          <w:lang w:eastAsia="ja-JP"/>
        </w:rPr>
        <w:t xml:space="preserve">scenarios </w:t>
      </w:r>
      <w:r w:rsidR="002C605C">
        <w:rPr>
          <w:rFonts w:eastAsiaTheme="minorEastAsia"/>
          <w:lang w:eastAsia="ja-JP"/>
        </w:rPr>
        <w:t xml:space="preserve">that can be </w:t>
      </w:r>
      <w:r w:rsidR="00CE23CD">
        <w:rPr>
          <w:rFonts w:eastAsiaTheme="minorEastAsia"/>
          <w:lang w:eastAsia="ja-JP"/>
        </w:rPr>
        <w:t>considered for automotive vehicles</w:t>
      </w:r>
      <w:r w:rsidR="003B2F95">
        <w:rPr>
          <w:rFonts w:eastAsiaTheme="minorEastAsia"/>
          <w:lang w:eastAsia="ja-JP"/>
        </w:rPr>
        <w:t xml:space="preserve"> are</w:t>
      </w:r>
      <w:r w:rsidR="008B4ED3">
        <w:rPr>
          <w:lang w:eastAsia="zh-CN"/>
        </w:rPr>
        <w:t xml:space="preserve"> the </w:t>
      </w:r>
      <w:r w:rsidR="00CC6FCF">
        <w:rPr>
          <w:lang w:eastAsia="zh-CN"/>
        </w:rPr>
        <w:t xml:space="preserve">Highway, </w:t>
      </w:r>
      <w:r w:rsidR="008B4ED3">
        <w:rPr>
          <w:lang w:eastAsia="zh-CN"/>
        </w:rPr>
        <w:t>Urban grid</w:t>
      </w:r>
      <w:r w:rsidR="00CC6FCF">
        <w:rPr>
          <w:lang w:eastAsia="zh-CN"/>
        </w:rPr>
        <w:t xml:space="preserve">, </w:t>
      </w:r>
      <w:proofErr w:type="spellStart"/>
      <w:r w:rsidR="00CC6FCF">
        <w:rPr>
          <w:lang w:eastAsia="zh-CN"/>
        </w:rPr>
        <w:t>UMa</w:t>
      </w:r>
      <w:proofErr w:type="spellEnd"/>
      <w:r w:rsidR="00CC6FCF">
        <w:rPr>
          <w:lang w:eastAsia="zh-CN"/>
        </w:rPr>
        <w:t xml:space="preserve">, </w:t>
      </w:r>
      <w:proofErr w:type="spellStart"/>
      <w:r w:rsidR="00CC6FCF">
        <w:rPr>
          <w:lang w:eastAsia="zh-CN"/>
        </w:rPr>
        <w:t>UMi</w:t>
      </w:r>
      <w:proofErr w:type="spellEnd"/>
      <w:r w:rsidR="00CC6FCF">
        <w:rPr>
          <w:lang w:eastAsia="zh-CN"/>
        </w:rPr>
        <w:t xml:space="preserve">, </w:t>
      </w:r>
      <w:proofErr w:type="spellStart"/>
      <w:r w:rsidR="00CC6FCF">
        <w:rPr>
          <w:lang w:eastAsia="zh-CN"/>
        </w:rPr>
        <w:t>RMa</w:t>
      </w:r>
      <w:proofErr w:type="spellEnd"/>
      <w:r>
        <w:rPr>
          <w:lang w:eastAsia="zh-CN"/>
        </w:rPr>
        <w:t>.</w:t>
      </w:r>
      <w:r w:rsidR="008B4ED3">
        <w:rPr>
          <w:lang w:eastAsia="zh-CN"/>
        </w:rPr>
        <w:t xml:space="preserve"> </w:t>
      </w:r>
      <w:r>
        <w:rPr>
          <w:lang w:eastAsia="zh-CN"/>
        </w:rPr>
        <w:t>O</w:t>
      </w:r>
      <w:r w:rsidR="008D25D5" w:rsidRPr="00B9105C">
        <w:rPr>
          <w:lang w:eastAsia="zh-CN"/>
        </w:rPr>
        <w:t xml:space="preserve">ur preferences are the Highway and Urban grid </w:t>
      </w:r>
      <w:r w:rsidR="00790760" w:rsidRPr="00B9105C">
        <w:rPr>
          <w:lang w:eastAsia="zh-CN"/>
        </w:rPr>
        <w:t>scenarios</w:t>
      </w:r>
      <w:r>
        <w:rPr>
          <w:lang w:eastAsia="zh-CN"/>
        </w:rPr>
        <w:t xml:space="preserve"> b</w:t>
      </w:r>
      <w:r w:rsidR="00A86DF0" w:rsidRPr="00B9105C">
        <w:rPr>
          <w:lang w:eastAsia="zh-CN"/>
        </w:rPr>
        <w:t xml:space="preserve">ecause </w:t>
      </w:r>
      <w:r w:rsidR="00C928A2" w:rsidRPr="00B9105C">
        <w:rPr>
          <w:lang w:eastAsia="zh-CN"/>
        </w:rPr>
        <w:t xml:space="preserve">the Highway and Urban grid scenarios are </w:t>
      </w:r>
      <w:r w:rsidR="00EF0615">
        <w:rPr>
          <w:lang w:eastAsia="zh-CN"/>
        </w:rPr>
        <w:t>the most common</w:t>
      </w:r>
      <w:r w:rsidR="00451B29" w:rsidRPr="00B9105C">
        <w:rPr>
          <w:lang w:eastAsia="zh-CN"/>
        </w:rPr>
        <w:t xml:space="preserve"> scenarios</w:t>
      </w:r>
      <w:r w:rsidR="00EF0615">
        <w:rPr>
          <w:lang w:eastAsia="zh-CN"/>
        </w:rPr>
        <w:t>.</w:t>
      </w:r>
      <w:r w:rsidR="0021633D" w:rsidRPr="00B9105C">
        <w:rPr>
          <w:lang w:eastAsia="zh-CN"/>
        </w:rPr>
        <w:t xml:space="preserve"> </w:t>
      </w:r>
      <w:r w:rsidR="00EF0615">
        <w:rPr>
          <w:lang w:eastAsia="zh-CN"/>
        </w:rPr>
        <w:t xml:space="preserve">Furthermore, </w:t>
      </w:r>
      <w:r w:rsidR="00642170" w:rsidRPr="00B9105C">
        <w:rPr>
          <w:lang w:eastAsia="zh-CN"/>
        </w:rPr>
        <w:t xml:space="preserve">there </w:t>
      </w:r>
      <w:r w:rsidR="00870D88" w:rsidRPr="00B9105C">
        <w:rPr>
          <w:lang w:eastAsia="zh-CN"/>
        </w:rPr>
        <w:t xml:space="preserve">are already </w:t>
      </w:r>
      <w:r w:rsidR="00FF2AF5">
        <w:rPr>
          <w:lang w:eastAsia="zh-CN"/>
        </w:rPr>
        <w:t xml:space="preserve">existing </w:t>
      </w:r>
      <w:r w:rsidR="00642170" w:rsidRPr="00B9105C">
        <w:rPr>
          <w:lang w:eastAsia="zh-CN"/>
        </w:rPr>
        <w:t>parameters</w:t>
      </w:r>
      <w:r w:rsidR="00D42539" w:rsidRPr="00B9105C">
        <w:rPr>
          <w:lang w:eastAsia="zh-CN"/>
        </w:rPr>
        <w:t xml:space="preserve"> (e.g., </w:t>
      </w:r>
      <w:r w:rsidR="001C7C19" w:rsidRPr="00B9105C">
        <w:rPr>
          <w:lang w:eastAsia="zh-CN"/>
        </w:rPr>
        <w:t>distribution of the vehicles</w:t>
      </w:r>
      <w:r w:rsidR="00D42539" w:rsidRPr="00B9105C">
        <w:rPr>
          <w:lang w:eastAsia="zh-CN"/>
        </w:rPr>
        <w:t>)</w:t>
      </w:r>
      <w:r w:rsidR="00642170" w:rsidRPr="00B9105C">
        <w:rPr>
          <w:lang w:eastAsia="zh-CN"/>
        </w:rPr>
        <w:t xml:space="preserve"> </w:t>
      </w:r>
      <w:r w:rsidR="00DE344E" w:rsidRPr="00B9105C">
        <w:rPr>
          <w:lang w:eastAsia="zh-CN"/>
        </w:rPr>
        <w:t xml:space="preserve">that can </w:t>
      </w:r>
      <w:r w:rsidR="00040829" w:rsidRPr="00B9105C">
        <w:rPr>
          <w:lang w:eastAsia="zh-CN"/>
        </w:rPr>
        <w:t xml:space="preserve">be </w:t>
      </w:r>
      <w:r w:rsidR="00DE344E" w:rsidRPr="00B9105C">
        <w:rPr>
          <w:lang w:eastAsia="zh-CN"/>
        </w:rPr>
        <w:t>reuse</w:t>
      </w:r>
      <w:r w:rsidR="00040829" w:rsidRPr="00B9105C">
        <w:rPr>
          <w:lang w:eastAsia="zh-CN"/>
        </w:rPr>
        <w:t>d</w:t>
      </w:r>
      <w:r w:rsidR="002247B7" w:rsidRPr="00B9105C">
        <w:rPr>
          <w:lang w:eastAsia="zh-CN"/>
        </w:rPr>
        <w:t xml:space="preserve"> </w:t>
      </w:r>
      <w:r w:rsidR="002E19C2" w:rsidRPr="00B9105C">
        <w:rPr>
          <w:lang w:eastAsia="zh-CN"/>
        </w:rPr>
        <w:t>in the</w:t>
      </w:r>
      <w:r w:rsidR="00C90095" w:rsidRPr="00B9105C">
        <w:rPr>
          <w:lang w:eastAsia="zh-CN"/>
        </w:rPr>
        <w:t xml:space="preserve"> </w:t>
      </w:r>
      <w:r w:rsidR="00FF2AF5">
        <w:rPr>
          <w:lang w:eastAsia="zh-CN"/>
        </w:rPr>
        <w:t xml:space="preserve">evaluation </w:t>
      </w:r>
      <w:r w:rsidR="00C90095" w:rsidRPr="00B9105C">
        <w:rPr>
          <w:lang w:eastAsia="zh-CN"/>
        </w:rPr>
        <w:t>parameters of the</w:t>
      </w:r>
      <w:r w:rsidR="00856453" w:rsidRPr="00B9105C">
        <w:rPr>
          <w:lang w:eastAsia="zh-CN"/>
        </w:rPr>
        <w:t xml:space="preserve"> sensing target. </w:t>
      </w:r>
    </w:p>
    <w:p w14:paraId="77524BE0" w14:textId="21F3BC11" w:rsidR="00BB7275" w:rsidRDefault="00BB7275" w:rsidP="00BB7275">
      <w:pPr>
        <w:jc w:val="both"/>
        <w:rPr>
          <w:lang w:eastAsia="zh-CN"/>
        </w:rPr>
      </w:pPr>
      <w:r>
        <w:rPr>
          <w:lang w:eastAsia="zh-CN"/>
        </w:rPr>
        <w:t>According to TR 22.837</w:t>
      </w:r>
      <w:r w:rsidR="006130B8">
        <w:rPr>
          <w:lang w:eastAsia="zh-CN"/>
        </w:rPr>
        <w:t xml:space="preserve"> [2]</w:t>
      </w:r>
      <w:r>
        <w:rPr>
          <w:lang w:eastAsia="zh-CN"/>
        </w:rPr>
        <w:t xml:space="preserve">, the following examples are the use cases of </w:t>
      </w:r>
      <w:r w:rsidR="00861846">
        <w:rPr>
          <w:lang w:eastAsia="zh-CN"/>
        </w:rPr>
        <w:t>Automotive vehicle</w:t>
      </w:r>
      <w:r>
        <w:rPr>
          <w:lang w:eastAsia="zh-CN"/>
        </w:rPr>
        <w:t xml:space="preserve"> detection and/or tracking</w:t>
      </w:r>
      <w:r>
        <w:rPr>
          <w:rFonts w:hint="eastAsia"/>
          <w:lang w:eastAsia="zh-CN"/>
        </w:rPr>
        <w:t xml:space="preserve">. </w:t>
      </w:r>
      <w:r>
        <w:rPr>
          <w:lang w:eastAsia="zh-CN"/>
        </w:rPr>
        <w:t>Some of the use cases are</w:t>
      </w:r>
      <w:r>
        <w:rPr>
          <w:rFonts w:hint="eastAsia"/>
          <w:lang w:eastAsia="zh-CN"/>
        </w:rPr>
        <w:t xml:space="preserve"> illustrated in</w:t>
      </w:r>
      <w:r w:rsidR="00861846">
        <w:rPr>
          <w:lang w:eastAsia="zh-CN"/>
        </w:rPr>
        <w:t xml:space="preserve"> Figure 2</w:t>
      </w:r>
      <w:r>
        <w:rPr>
          <w:rFonts w:hint="eastAsia"/>
          <w:lang w:eastAsia="zh-CN"/>
        </w:rPr>
        <w:t>.</w:t>
      </w:r>
      <w:r>
        <w:rPr>
          <w:lang w:eastAsia="zh-CN"/>
        </w:rPr>
        <w:t xml:space="preserve"> </w:t>
      </w:r>
    </w:p>
    <w:p w14:paraId="489D6651" w14:textId="62D7DC0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assisted automotive maneuvering and navigation</w:t>
      </w:r>
      <w:r w:rsidR="00653B47">
        <w:rPr>
          <w:lang w:val="en-US" w:eastAsia="zh-CN"/>
        </w:rPr>
        <w:t xml:space="preserve"> (Use case 5.8)</w:t>
      </w:r>
      <w:r>
        <w:rPr>
          <w:lang w:val="en-US" w:eastAsia="zh-CN"/>
        </w:rPr>
        <w:t xml:space="preserve">, </w:t>
      </w:r>
    </w:p>
    <w:p w14:paraId="596B1FCB" w14:textId="40821A7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crossroads with/without obstacle</w:t>
      </w:r>
      <w:r w:rsidR="00653B47">
        <w:rPr>
          <w:lang w:val="en-US" w:eastAsia="zh-CN"/>
        </w:rPr>
        <w:t xml:space="preserve"> (Use case 5.</w:t>
      </w:r>
      <w:r w:rsidR="00857539">
        <w:rPr>
          <w:lang w:val="en-US" w:eastAsia="zh-CN"/>
        </w:rPr>
        <w:t>11</w:t>
      </w:r>
      <w:r w:rsidR="00653B47">
        <w:rPr>
          <w:lang w:val="en-US" w:eastAsia="zh-CN"/>
        </w:rPr>
        <w:t>)</w:t>
      </w:r>
      <w:r>
        <w:rPr>
          <w:lang w:val="en-US" w:eastAsia="zh-CN"/>
        </w:rPr>
        <w:t xml:space="preserve">, </w:t>
      </w:r>
    </w:p>
    <w:p w14:paraId="7DAF9DF0" w14:textId="19A4C273"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Parking space determination</w:t>
      </w:r>
      <w:r w:rsidR="00653B47">
        <w:rPr>
          <w:lang w:val="en-US" w:eastAsia="zh-CN"/>
        </w:rPr>
        <w:t xml:space="preserve"> (Use case 5.</w:t>
      </w:r>
      <w:r w:rsidR="00857539">
        <w:rPr>
          <w:lang w:val="en-US" w:eastAsia="zh-CN"/>
        </w:rPr>
        <w:t>20</w:t>
      </w:r>
      <w:r w:rsidR="00653B47">
        <w:rPr>
          <w:lang w:val="en-US" w:eastAsia="zh-CN"/>
        </w:rPr>
        <w:t>)</w:t>
      </w:r>
      <w:r>
        <w:rPr>
          <w:lang w:val="en-US" w:eastAsia="zh-CN"/>
        </w:rPr>
        <w:t xml:space="preserve">, </w:t>
      </w:r>
    </w:p>
    <w:p w14:paraId="554AEF4E" w14:textId="6D736CD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UAVs/vehicles/pedestrians detection near smart grid equipment</w:t>
      </w:r>
      <w:r w:rsidR="00653B47">
        <w:rPr>
          <w:lang w:val="en-US" w:eastAsia="zh-CN"/>
        </w:rPr>
        <w:t xml:space="preserve"> (Use case 5.</w:t>
      </w:r>
      <w:r w:rsidR="00857539">
        <w:rPr>
          <w:lang w:val="en-US" w:eastAsia="zh-CN"/>
        </w:rPr>
        <w:t>22</w:t>
      </w:r>
      <w:r w:rsidR="00653B47">
        <w:rPr>
          <w:lang w:val="en-US" w:eastAsia="zh-CN"/>
        </w:rPr>
        <w:t>)</w:t>
      </w:r>
      <w:r>
        <w:rPr>
          <w:lang w:val="en-US" w:eastAsia="zh-CN"/>
        </w:rPr>
        <w:t xml:space="preserve">, </w:t>
      </w:r>
    </w:p>
    <w:p w14:paraId="36CB6B90" w14:textId="66BC9FDC"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Vehicle sensing for ADAS</w:t>
      </w:r>
      <w:r w:rsidR="00653B47">
        <w:rPr>
          <w:lang w:val="en-US" w:eastAsia="zh-CN"/>
        </w:rPr>
        <w:t xml:space="preserve"> (Use case 5.</w:t>
      </w:r>
      <w:r w:rsidR="00857539">
        <w:rPr>
          <w:lang w:val="en-US" w:eastAsia="zh-CN"/>
        </w:rPr>
        <w:t>28</w:t>
      </w:r>
      <w:r w:rsidR="00653B47">
        <w:rPr>
          <w:lang w:val="en-US" w:eastAsia="zh-CN"/>
        </w:rPr>
        <w:t>)</w:t>
      </w:r>
      <w:r>
        <w:rPr>
          <w:lang w:val="en-US" w:eastAsia="zh-CN"/>
        </w:rPr>
        <w:t xml:space="preserve">, </w:t>
      </w:r>
    </w:p>
    <w:p w14:paraId="34EA4031" w14:textId="5A0DBAD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Automotive maneuvering and navigation service when not served by RAN</w:t>
      </w:r>
      <w:r w:rsidR="00653B47">
        <w:rPr>
          <w:lang w:val="en-US" w:eastAsia="zh-CN"/>
        </w:rPr>
        <w:t xml:space="preserve"> (Use case 5.</w:t>
      </w:r>
      <w:r w:rsidR="00857539">
        <w:rPr>
          <w:lang w:val="en-US" w:eastAsia="zh-CN"/>
        </w:rPr>
        <w:t>30</w:t>
      </w:r>
      <w:r w:rsidR="00653B47">
        <w:rPr>
          <w:lang w:val="en-US" w:eastAsia="zh-CN"/>
        </w:rPr>
        <w:t>)</w:t>
      </w:r>
      <w:r>
        <w:rPr>
          <w:lang w:val="en-US" w:eastAsia="zh-CN"/>
        </w:rPr>
        <w:t xml:space="preserve">, </w:t>
      </w:r>
    </w:p>
    <w:p w14:paraId="79974828" w14:textId="1FC8DDE7" w:rsidR="00BB7275" w:rsidRPr="00A950AF" w:rsidRDefault="00C022DF" w:rsidP="003D0CA4">
      <w:pPr>
        <w:pStyle w:val="ListParagraph"/>
        <w:numPr>
          <w:ilvl w:val="0"/>
          <w:numId w:val="24"/>
        </w:numPr>
        <w:jc w:val="both"/>
        <w:rPr>
          <w:lang w:eastAsia="zh-CN"/>
        </w:rPr>
      </w:pPr>
      <w:r w:rsidRPr="00C022DF">
        <w:rPr>
          <w:rFonts w:hint="eastAsia"/>
          <w:lang w:val="en-US" w:eastAsia="zh-CN"/>
        </w:rPr>
        <w:t>Blind spot detection</w:t>
      </w:r>
      <w:r w:rsidR="00653B47">
        <w:rPr>
          <w:lang w:val="en-US" w:eastAsia="zh-CN"/>
        </w:rPr>
        <w:t xml:space="preserve"> (Use case 5.</w:t>
      </w:r>
      <w:r w:rsidR="00857539">
        <w:rPr>
          <w:lang w:val="en-US" w:eastAsia="zh-CN"/>
        </w:rPr>
        <w:t>31</w:t>
      </w:r>
      <w:r w:rsidR="00653B47">
        <w:rPr>
          <w:lang w:val="en-US" w:eastAsia="zh-CN"/>
        </w:rPr>
        <w:t>)</w:t>
      </w:r>
      <w:r w:rsidR="00BB7275">
        <w:rPr>
          <w:lang w:val="en-US" w:eastAsia="zh-CN"/>
        </w:rPr>
        <w:t xml:space="preserve">. </w:t>
      </w:r>
    </w:p>
    <w:p w14:paraId="19FB248E" w14:textId="65F4AA4D" w:rsidR="00DF4F7D" w:rsidRPr="00123F5B" w:rsidRDefault="00DF4F7D" w:rsidP="00BB7275">
      <w:pPr>
        <w:jc w:val="both"/>
        <w:rPr>
          <w:color w:val="000000" w:themeColor="text1"/>
          <w:lang w:eastAsia="zh-CN"/>
        </w:rPr>
      </w:pPr>
      <w:r w:rsidRPr="70AACACF">
        <w:rPr>
          <w:color w:val="000000" w:themeColor="text1"/>
          <w:lang w:eastAsia="zh-CN"/>
        </w:rPr>
        <w:t xml:space="preserve">This study can reuse the details of vehicle UE drop and the mobility model (Table 6.1.9-2 in TR 38.913) for </w:t>
      </w:r>
      <w:r w:rsidR="0029553F">
        <w:rPr>
          <w:color w:val="000000" w:themeColor="text1"/>
          <w:lang w:eastAsia="zh-CN"/>
        </w:rPr>
        <w:t xml:space="preserve">mobility and </w:t>
      </w:r>
      <w:r w:rsidRPr="70AACACF">
        <w:rPr>
          <w:color w:val="000000" w:themeColor="text1"/>
          <w:lang w:eastAsia="zh-CN"/>
        </w:rPr>
        <w:t xml:space="preserve">distribution details of the </w:t>
      </w:r>
      <w:r w:rsidR="00ED00E4">
        <w:rPr>
          <w:color w:val="000000" w:themeColor="text1"/>
          <w:lang w:eastAsia="zh-CN"/>
        </w:rPr>
        <w:t xml:space="preserve">intended/unintended </w:t>
      </w:r>
      <w:r w:rsidRPr="70AACACF">
        <w:rPr>
          <w:color w:val="000000" w:themeColor="text1"/>
          <w:lang w:eastAsia="zh-CN"/>
        </w:rPr>
        <w:t>sensing targets.</w:t>
      </w:r>
      <w:r w:rsidR="00BB1B57" w:rsidRPr="70AACACF">
        <w:rPr>
          <w:color w:val="000000" w:themeColor="text1"/>
          <w:lang w:eastAsia="zh-CN"/>
        </w:rPr>
        <w:t xml:space="preserve"> </w:t>
      </w:r>
    </w:p>
    <w:p w14:paraId="780DAD28" w14:textId="5FBE11E0" w:rsidR="4D6FA2C7" w:rsidRDefault="4D6FA2C7" w:rsidP="70AACACF">
      <w:pPr>
        <w:jc w:val="both"/>
        <w:rPr>
          <w:color w:val="000000" w:themeColor="text1"/>
          <w:lang w:eastAsia="zh-CN"/>
        </w:rPr>
      </w:pPr>
      <w:r w:rsidRPr="70AACACF">
        <w:rPr>
          <w:color w:val="000000" w:themeColor="text1"/>
          <w:lang w:eastAsia="zh-CN"/>
        </w:rPr>
        <w:t>In this scenario, the RCS values are determined assuming the far-field condition</w:t>
      </w:r>
      <w:r w:rsidR="00344464">
        <w:rPr>
          <w:color w:val="000000" w:themeColor="text1"/>
          <w:lang w:eastAsia="zh-CN"/>
        </w:rPr>
        <w:t>.</w:t>
      </w:r>
      <w:r w:rsidR="00344464" w:rsidRPr="00344464">
        <w:t xml:space="preserve"> </w:t>
      </w:r>
      <w:r w:rsidR="00344464">
        <w:t>The automotive vehicle</w:t>
      </w:r>
      <w:r w:rsidR="00344464" w:rsidRPr="007530EB">
        <w:t xml:space="preserve"> may encounter near-field conditions more frequently, especially in </w:t>
      </w:r>
      <w:proofErr w:type="spellStart"/>
      <w:r w:rsidR="00344464" w:rsidRPr="007530EB">
        <w:t>gNB</w:t>
      </w:r>
      <w:proofErr w:type="spellEnd"/>
      <w:r w:rsidR="00344464" w:rsidRPr="007530EB">
        <w:t xml:space="preserve">-UE bi-static sensing. UE typically has limited Rx beamforming </w:t>
      </w:r>
      <w:r w:rsidR="00344464" w:rsidRPr="007530EB">
        <w:lastRenderedPageBreak/>
        <w:t xml:space="preserve">gain and thus it </w:t>
      </w:r>
      <w:r w:rsidR="00344464">
        <w:t xml:space="preserve">may </w:t>
      </w:r>
      <w:r w:rsidR="00344464" w:rsidRPr="007530EB">
        <w:t>ha</w:t>
      </w:r>
      <w:r w:rsidR="00344464">
        <w:t>ve</w:t>
      </w:r>
      <w:r w:rsidR="00344464" w:rsidRPr="007530EB">
        <w:t xml:space="preserve"> limited sensing coverage due to the high pathloss of the sensing link. Consequently, a UE may only be capable of sensing the target objects within a short range. In such cases, target objects within this range are likely in the near field of the UE. </w:t>
      </w:r>
      <w:r w:rsidRPr="70AACACF">
        <w:rPr>
          <w:color w:val="000000" w:themeColor="text1"/>
          <w:lang w:eastAsia="zh-CN"/>
        </w:rPr>
        <w:t xml:space="preserve"> </w:t>
      </w:r>
      <w:r w:rsidR="00700C44">
        <w:t>The usage of</w:t>
      </w:r>
      <w:r w:rsidR="00700C44" w:rsidRPr="007530EB">
        <w:t xml:space="preserve"> far-field RCS modelling </w:t>
      </w:r>
      <w:r w:rsidR="00700C44">
        <w:t xml:space="preserve">which has a constant RCS </w:t>
      </w:r>
      <w:proofErr w:type="gramStart"/>
      <w:r w:rsidR="00700C44">
        <w:t>value</w:t>
      </w:r>
      <w:proofErr w:type="gramEnd"/>
      <w:r w:rsidR="00700C44">
        <w:t xml:space="preserve"> and a single reflection </w:t>
      </w:r>
      <w:proofErr w:type="spellStart"/>
      <w:r w:rsidR="00700C44">
        <w:t>center</w:t>
      </w:r>
      <w:proofErr w:type="spellEnd"/>
      <w:r w:rsidR="00700C44">
        <w:t xml:space="preserve"> </w:t>
      </w:r>
      <w:r w:rsidR="00700C44" w:rsidRPr="007530EB">
        <w:t xml:space="preserve">may </w:t>
      </w:r>
      <w:r w:rsidR="00700C44">
        <w:t>lose some sensing information</w:t>
      </w:r>
      <w:r w:rsidRPr="70AACACF">
        <w:rPr>
          <w:color w:val="000000" w:themeColor="text1"/>
          <w:lang w:eastAsia="zh-CN"/>
        </w:rPr>
        <w:t xml:space="preserve">. </w:t>
      </w:r>
      <w:r w:rsidR="00700C44">
        <w:rPr>
          <w:color w:val="000000" w:themeColor="text1"/>
          <w:lang w:eastAsia="zh-CN"/>
        </w:rPr>
        <w:t>Hence</w:t>
      </w:r>
      <w:r w:rsidRPr="70AACACF">
        <w:rPr>
          <w:color w:val="000000" w:themeColor="text1"/>
          <w:lang w:eastAsia="zh-CN"/>
        </w:rPr>
        <w:t xml:space="preserve">, we need further discussion on RCS modelling for the automotive vehicles with </w:t>
      </w:r>
      <w:r w:rsidRPr="004634BF">
        <w:rPr>
          <w:color w:val="000000" w:themeColor="text1"/>
          <w:lang w:eastAsia="zh-CN"/>
        </w:rPr>
        <w:t>considering the far-field and near-field conditions.</w:t>
      </w:r>
      <w:r w:rsidR="006D4E74" w:rsidRPr="004634BF">
        <w:rPr>
          <w:lang w:eastAsia="zh-CN"/>
        </w:rPr>
        <w:t xml:space="preserve"> </w:t>
      </w:r>
      <w:r w:rsidR="006D4E74" w:rsidRPr="00121362">
        <w:rPr>
          <w:lang w:eastAsia="zh-CN"/>
        </w:rPr>
        <w:t>The detailed aspect of RCS is discussed in our companion contributions</w:t>
      </w:r>
      <w:r w:rsidR="00084606" w:rsidRPr="00121362">
        <w:rPr>
          <w:lang w:eastAsia="zh-CN"/>
        </w:rPr>
        <w:t xml:space="preserve"> </w:t>
      </w:r>
      <w:r w:rsidR="00084606" w:rsidRPr="00121362">
        <w:rPr>
          <w:lang w:eastAsia="zh-CN"/>
        </w:rPr>
        <w:fldChar w:fldCharType="begin"/>
      </w:r>
      <w:r w:rsidR="00084606" w:rsidRPr="00121362">
        <w:rPr>
          <w:lang w:eastAsia="zh-CN"/>
        </w:rPr>
        <w:instrText xml:space="preserve"> REF _Ref159058525 \r \h </w:instrText>
      </w:r>
      <w:r w:rsidR="00ED00E4" w:rsidRPr="00121362">
        <w:rPr>
          <w:lang w:eastAsia="zh-CN"/>
        </w:rPr>
        <w:instrText xml:space="preserve"> \* MERGEFORMAT </w:instrText>
      </w:r>
      <w:r w:rsidR="00084606" w:rsidRPr="00121362">
        <w:rPr>
          <w:lang w:eastAsia="zh-CN"/>
        </w:rPr>
      </w:r>
      <w:r w:rsidR="00084606" w:rsidRPr="00121362">
        <w:rPr>
          <w:lang w:eastAsia="zh-CN"/>
        </w:rPr>
        <w:fldChar w:fldCharType="separate"/>
      </w:r>
      <w:r w:rsidR="00EB23FC">
        <w:rPr>
          <w:lang w:eastAsia="zh-CN"/>
        </w:rPr>
        <w:t>[6]</w:t>
      </w:r>
      <w:r w:rsidR="00084606" w:rsidRPr="00121362">
        <w:rPr>
          <w:lang w:eastAsia="zh-CN"/>
        </w:rPr>
        <w:fldChar w:fldCharType="end"/>
      </w:r>
      <w:r w:rsidR="006D4E74" w:rsidRPr="00121362">
        <w:rPr>
          <w:lang w:eastAsia="zh-CN"/>
        </w:rPr>
        <w:t>.</w:t>
      </w:r>
      <w:r w:rsidR="006D4E74">
        <w:rPr>
          <w:lang w:eastAsia="zh-CN"/>
        </w:rPr>
        <w:t xml:space="preserve"> </w:t>
      </w:r>
    </w:p>
    <w:p w14:paraId="4F17E0E7" w14:textId="0F7ADA92" w:rsidR="00DC5E71" w:rsidRDefault="00684124" w:rsidP="00DC5E71">
      <w:pPr>
        <w:keepNext/>
        <w:jc w:val="center"/>
      </w:pPr>
      <w:r>
        <w:rPr>
          <w:noProof/>
        </w:rPr>
        <w:drawing>
          <wp:inline distT="0" distB="0" distL="0" distR="0" wp14:anchorId="4D7555CB" wp14:editId="5A9D691F">
            <wp:extent cx="5700605" cy="31686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4977" cy="3176638"/>
                    </a:xfrm>
                    <a:prstGeom prst="rect">
                      <a:avLst/>
                    </a:prstGeom>
                    <a:noFill/>
                    <a:ln>
                      <a:noFill/>
                    </a:ln>
                  </pic:spPr>
                </pic:pic>
              </a:graphicData>
            </a:graphic>
          </wp:inline>
        </w:drawing>
      </w:r>
    </w:p>
    <w:p w14:paraId="621BDA27" w14:textId="08D06533" w:rsidR="00DC5E71" w:rsidRDefault="00DC5E71" w:rsidP="00FD0B81">
      <w:pPr>
        <w:jc w:val="center"/>
      </w:pPr>
      <w:r w:rsidRPr="00727495">
        <w:t xml:space="preserve">Figure </w:t>
      </w:r>
      <w:r>
        <w:t>2</w:t>
      </w:r>
      <w:r>
        <w:rPr>
          <w:rFonts w:hint="eastAsia"/>
        </w:rPr>
        <w:t>:</w:t>
      </w:r>
      <w:r w:rsidRPr="00727495">
        <w:t xml:space="preserve"> </w:t>
      </w:r>
      <w:r>
        <w:t xml:space="preserve">Automotive </w:t>
      </w:r>
      <w:r w:rsidR="00A76A52">
        <w:t>vehicles</w:t>
      </w:r>
      <w:r>
        <w:t xml:space="preserve"> detection and/or tracking use cases in TR 22.837</w:t>
      </w:r>
      <w:r w:rsidR="00947CC7">
        <w:t xml:space="preserve"> [2]</w:t>
      </w:r>
      <w:r>
        <w:t>.</w:t>
      </w:r>
    </w:p>
    <w:p w14:paraId="219D52AE" w14:textId="77777777" w:rsidR="00FE3F85" w:rsidRDefault="00FE3F85" w:rsidP="00A03BE6">
      <w:pPr>
        <w:jc w:val="both"/>
        <w:rPr>
          <w:rFonts w:eastAsiaTheme="minorEastAsia"/>
          <w:lang w:eastAsia="ja-JP"/>
        </w:rPr>
      </w:pPr>
      <w:bookmarkStart w:id="4" w:name="_Toc174101120"/>
      <w:bookmarkStart w:id="5" w:name="_Toc174101118"/>
      <w:bookmarkStart w:id="6" w:name="_Toc159059082"/>
      <w:bookmarkStart w:id="7" w:name="_Toc159059384"/>
      <w:bookmarkStart w:id="8" w:name="_Toc163057493"/>
    </w:p>
    <w:p w14:paraId="6FEB0B67" w14:textId="356E47FF" w:rsidR="00AD2B7E" w:rsidRDefault="00AD2B7E" w:rsidP="00A03BE6">
      <w:pPr>
        <w:jc w:val="both"/>
        <w:rPr>
          <w:rFonts w:eastAsiaTheme="minorEastAsia"/>
          <w:lang w:eastAsia="ja-JP"/>
        </w:rPr>
      </w:pPr>
      <w:r>
        <w:rPr>
          <w:rFonts w:eastAsiaTheme="minorEastAsia"/>
          <w:lang w:eastAsia="ja-JP"/>
        </w:rPr>
        <w:t>Based on the evaluation parameters table identified in the previous meeting</w:t>
      </w:r>
      <w:r w:rsidR="00FE3F85">
        <w:rPr>
          <w:rFonts w:eastAsiaTheme="minorEastAsia"/>
          <w:lang w:eastAsia="ja-JP"/>
        </w:rPr>
        <w:t>, we propose the evaluation parameters table for automotive vehicle sensing scenarios.</w:t>
      </w:r>
    </w:p>
    <w:p w14:paraId="6EE61B77" w14:textId="77777777" w:rsidR="00FE3F85" w:rsidRPr="00AD2B7E" w:rsidRDefault="00FE3F85" w:rsidP="00A03BE6">
      <w:pPr>
        <w:jc w:val="both"/>
        <w:rPr>
          <w:rFonts w:eastAsiaTheme="minorEastAsia"/>
          <w:lang w:eastAsia="ja-JP"/>
        </w:rPr>
      </w:pPr>
    </w:p>
    <w:p w14:paraId="36BE987B" w14:textId="6DA6262F" w:rsidR="00A03BE6" w:rsidRPr="00661ECE" w:rsidRDefault="005443E4" w:rsidP="0062117E">
      <w:pPr>
        <w:pStyle w:val="Caption"/>
        <w:rPr>
          <w:lang w:eastAsia="zh-CN"/>
        </w:rPr>
      </w:pPr>
      <w:bookmarkStart w:id="9" w:name="_Ref178756326"/>
      <w:r>
        <w:t xml:space="preserve">Table </w:t>
      </w:r>
      <w:r>
        <w:fldChar w:fldCharType="begin"/>
      </w:r>
      <w:r>
        <w:instrText>SEQ Table \* ARABIC</w:instrText>
      </w:r>
      <w:r>
        <w:fldChar w:fldCharType="separate"/>
      </w:r>
      <w:r w:rsidR="00EB23FC">
        <w:rPr>
          <w:noProof/>
        </w:rPr>
        <w:t>1</w:t>
      </w:r>
      <w:r>
        <w:fldChar w:fldCharType="end"/>
      </w:r>
      <w:bookmarkEnd w:id="9"/>
      <w:r>
        <w:t>:</w:t>
      </w:r>
      <w:r w:rsidR="00A03BE6" w:rsidRPr="00661ECE">
        <w:rPr>
          <w:lang w:eastAsia="zh-CN"/>
        </w:rPr>
        <w:t xml:space="preserve"> Evaluation parameters for </w:t>
      </w:r>
      <w:r w:rsidR="0011562B">
        <w:t>automotive vehicles</w:t>
      </w:r>
      <w:r w:rsidR="00A03BE6" w:rsidRPr="00661ECE">
        <w:rPr>
          <w:lang w:eastAsia="zh-CN"/>
        </w:rPr>
        <w:t xml:space="preserve"> </w:t>
      </w:r>
      <w:r w:rsidR="00A03BE6" w:rsidRPr="00661ECE">
        <w:rPr>
          <w:lang w:val="en-US" w:eastAsia="zh-CN"/>
        </w:rPr>
        <w:t xml:space="preserve">sensing </w:t>
      </w:r>
      <w:r w:rsidR="00A03BE6" w:rsidRPr="00661ECE">
        <w:rPr>
          <w:lang w:eastAsia="zh-CN"/>
        </w:rPr>
        <w:t>scenarios</w:t>
      </w:r>
    </w:p>
    <w:tbl>
      <w:tblPr>
        <w:tblW w:w="4666" w:type="pct"/>
        <w:jc w:val="center"/>
        <w:tblLook w:val="04A0" w:firstRow="1" w:lastRow="0" w:firstColumn="1" w:lastColumn="0" w:noHBand="0" w:noVBand="1"/>
      </w:tblPr>
      <w:tblGrid>
        <w:gridCol w:w="1919"/>
        <w:gridCol w:w="64"/>
        <w:gridCol w:w="266"/>
        <w:gridCol w:w="2151"/>
        <w:gridCol w:w="4588"/>
      </w:tblGrid>
      <w:tr w:rsidR="00A03BE6" w:rsidRPr="00661ECE" w14:paraId="5C5E0712" w14:textId="77777777" w:rsidTr="004B7D92">
        <w:trPr>
          <w:jc w:val="center"/>
        </w:trPr>
        <w:tc>
          <w:tcPr>
            <w:tcW w:w="2430" w:type="pct"/>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48EC688C" w14:textId="77777777" w:rsidR="00A03BE6" w:rsidRPr="00661ECE" w:rsidRDefault="00A03BE6" w:rsidP="004B7D92">
            <w:pPr>
              <w:jc w:val="center"/>
              <w:rPr>
                <w:b/>
                <w:lang w:val="en-US" w:eastAsia="zh-CN"/>
              </w:rPr>
            </w:pPr>
            <w:r w:rsidRPr="00661ECE">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30738FBD" w14:textId="77777777" w:rsidR="00A03BE6" w:rsidRPr="00661ECE" w:rsidRDefault="00A03BE6" w:rsidP="004B7D92">
            <w:pPr>
              <w:jc w:val="center"/>
              <w:rPr>
                <w:b/>
                <w:bCs/>
                <w:lang w:val="en-US" w:eastAsia="zh-CN"/>
              </w:rPr>
            </w:pPr>
            <w:r w:rsidRPr="00661ECE">
              <w:rPr>
                <w:b/>
                <w:bCs/>
                <w:lang w:val="en-US" w:eastAsia="zh-CN"/>
              </w:rPr>
              <w:t>Value</w:t>
            </w:r>
          </w:p>
        </w:tc>
      </w:tr>
      <w:tr w:rsidR="00A03BE6" w:rsidRPr="003C5C9A" w14:paraId="270643E8" w14:textId="77777777" w:rsidTr="004B7D92">
        <w:trPr>
          <w:jc w:val="center"/>
        </w:trPr>
        <w:tc>
          <w:tcPr>
            <w:tcW w:w="2430" w:type="pct"/>
            <w:gridSpan w:val="4"/>
            <w:tcBorders>
              <w:top w:val="single" w:sz="4" w:space="0" w:color="000000"/>
              <w:left w:val="single" w:sz="4" w:space="0" w:color="000000"/>
              <w:bottom w:val="single" w:sz="4" w:space="0" w:color="000000"/>
              <w:right w:val="single" w:sz="4" w:space="0" w:color="000000"/>
            </w:tcBorders>
            <w:vAlign w:val="center"/>
          </w:tcPr>
          <w:p w14:paraId="1E422D56" w14:textId="77777777" w:rsidR="00A03BE6" w:rsidRPr="009C2D5C" w:rsidRDefault="00A03BE6" w:rsidP="004B7D92">
            <w:pPr>
              <w:rPr>
                <w:lang w:eastAsia="zh-CN"/>
              </w:rPr>
            </w:pPr>
            <w:r w:rsidRPr="009C2D5C">
              <w:rPr>
                <w:lang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6FF1B6FF" w14:textId="010F75D0" w:rsidR="00A03BE6" w:rsidRPr="009C2D5C" w:rsidRDefault="0011562B" w:rsidP="004B7D92">
            <w:pPr>
              <w:rPr>
                <w:lang w:eastAsia="zh-CN"/>
              </w:rPr>
            </w:pPr>
            <w:r w:rsidRPr="009C2D5C">
              <w:rPr>
                <w:lang w:eastAsia="zh-CN"/>
              </w:rPr>
              <w:t>Highway, Urban grid</w:t>
            </w:r>
          </w:p>
        </w:tc>
      </w:tr>
      <w:tr w:rsidR="00A03BE6" w:rsidRPr="00661ECE" w14:paraId="2827A13E" w14:textId="77777777" w:rsidTr="004B7D92">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3667EB15" w14:textId="77777777" w:rsidR="00A03BE6" w:rsidRPr="00661ECE" w:rsidRDefault="00A03BE6" w:rsidP="004B7D92">
            <w:pPr>
              <w:rPr>
                <w:lang w:eastAsia="zh-CN"/>
              </w:rPr>
            </w:pPr>
            <w:r w:rsidRPr="00661ECE">
              <w:rPr>
                <w:lang w:eastAsia="zh-CN"/>
              </w:rPr>
              <w:t xml:space="preserve">Sensing transmitters and </w:t>
            </w:r>
            <w:proofErr w:type="gramStart"/>
            <w:r w:rsidRPr="00661ECE">
              <w:rPr>
                <w:lang w:eastAsia="zh-CN"/>
              </w:rPr>
              <w:t>receivers</w:t>
            </w:r>
            <w:proofErr w:type="gramEnd"/>
            <w:r w:rsidRPr="00661ECE">
              <w:rPr>
                <w:lang w:eastAsia="zh-CN"/>
              </w:rPr>
              <w:t xml:space="preserve"> properties</w:t>
            </w:r>
          </w:p>
        </w:tc>
        <w:tc>
          <w:tcPr>
            <w:tcW w:w="1394" w:type="pct"/>
            <w:gridSpan w:val="3"/>
            <w:tcBorders>
              <w:top w:val="single" w:sz="4" w:space="0" w:color="000000"/>
              <w:left w:val="single" w:sz="4" w:space="0" w:color="000000"/>
              <w:bottom w:val="nil"/>
              <w:right w:val="single" w:sz="4" w:space="0" w:color="000000"/>
            </w:tcBorders>
            <w:vAlign w:val="center"/>
          </w:tcPr>
          <w:p w14:paraId="4BB24943" w14:textId="77777777" w:rsidR="00A03BE6" w:rsidRPr="00661ECE" w:rsidRDefault="00A03BE6" w:rsidP="004B7D92">
            <w:pPr>
              <w:rPr>
                <w:lang w:eastAsia="zh-CN"/>
              </w:rPr>
            </w:pPr>
            <w:r w:rsidRPr="00661ECE">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11B177DE" w14:textId="77777777" w:rsidR="00A03BE6" w:rsidRPr="009C2D5C" w:rsidRDefault="00A03BE6" w:rsidP="004B7D92">
            <w:pPr>
              <w:rPr>
                <w:lang w:eastAsia="zh-CN"/>
              </w:rPr>
            </w:pPr>
            <w:r w:rsidRPr="009C2D5C">
              <w:rPr>
                <w:lang w:eastAsia="zh-CN"/>
              </w:rPr>
              <w:t>Rx/Tx locations are selected among the TRPs and UEs locations in the corresponding communication scenarios.</w:t>
            </w:r>
          </w:p>
          <w:p w14:paraId="60504209" w14:textId="77777777" w:rsidR="00A03BE6" w:rsidRPr="009C2D5C" w:rsidRDefault="00A03BE6" w:rsidP="004B7D92">
            <w:pPr>
              <w:rPr>
                <w:lang w:eastAsia="zh-CN"/>
              </w:rPr>
            </w:pPr>
          </w:p>
          <w:p w14:paraId="02022A91" w14:textId="226E8B04" w:rsidR="00A03BE6" w:rsidRPr="009C2D5C" w:rsidRDefault="00A03BE6" w:rsidP="004B7D92">
            <w:pPr>
              <w:rPr>
                <w:lang w:eastAsia="zh-CN"/>
              </w:rPr>
            </w:pPr>
            <w:r w:rsidRPr="009C2D5C">
              <w:rPr>
                <w:lang w:eastAsia="zh-CN"/>
              </w:rPr>
              <w:t xml:space="preserve">Note1: This may include </w:t>
            </w:r>
            <w:r w:rsidR="00D42E6A" w:rsidRPr="009C2D5C">
              <w:rPr>
                <w:lang w:eastAsia="zh-CN"/>
              </w:rPr>
              <w:t>Vehicle</w:t>
            </w:r>
            <w:r w:rsidRPr="009C2D5C">
              <w:rPr>
                <w:lang w:eastAsia="zh-CN"/>
              </w:rPr>
              <w:t xml:space="preserve"> UEs. In this case, other Rx/Tx properties (e.g. mobility) are also taken from the corresponding communication scenario.</w:t>
            </w:r>
          </w:p>
        </w:tc>
      </w:tr>
      <w:tr w:rsidR="00A03BE6" w:rsidRPr="00661ECE" w14:paraId="3864618B" w14:textId="77777777" w:rsidTr="004B7D92">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13619395" w14:textId="77777777" w:rsidR="00A03BE6" w:rsidRPr="009C2D5C" w:rsidRDefault="00A03BE6" w:rsidP="004B7D92">
            <w:pPr>
              <w:rPr>
                <w:lang w:eastAsia="zh-CN"/>
              </w:rPr>
            </w:pPr>
            <w:r w:rsidRPr="009C2D5C">
              <w:rPr>
                <w:lang w:eastAsia="zh-CN"/>
              </w:rPr>
              <w:t>Sensing target</w:t>
            </w:r>
          </w:p>
        </w:tc>
        <w:tc>
          <w:tcPr>
            <w:tcW w:w="1359" w:type="pct"/>
            <w:gridSpan w:val="2"/>
            <w:tcBorders>
              <w:top w:val="single" w:sz="4" w:space="0" w:color="000000"/>
              <w:left w:val="single" w:sz="4" w:space="0" w:color="000000"/>
              <w:bottom w:val="nil"/>
              <w:right w:val="single" w:sz="4" w:space="0" w:color="000000"/>
            </w:tcBorders>
            <w:vAlign w:val="center"/>
          </w:tcPr>
          <w:p w14:paraId="21676D42" w14:textId="77777777" w:rsidR="00A03BE6" w:rsidRPr="009C2D5C" w:rsidRDefault="00A03BE6" w:rsidP="004B7D92">
            <w:pPr>
              <w:rPr>
                <w:lang w:eastAsia="zh-CN"/>
              </w:rPr>
            </w:pPr>
            <w:r w:rsidRPr="009C2D5C">
              <w:rPr>
                <w:lang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17D74450" w14:textId="77777777" w:rsidR="00A03BE6" w:rsidRPr="009C2D5C" w:rsidRDefault="00A03BE6" w:rsidP="004B7D92">
            <w:pPr>
              <w:rPr>
                <w:lang w:eastAsia="zh-CN"/>
              </w:rPr>
            </w:pPr>
            <w:r w:rsidRPr="009C2D5C">
              <w:rPr>
                <w:lang w:eastAsia="zh-CN"/>
              </w:rPr>
              <w:t>Outdoor</w:t>
            </w:r>
          </w:p>
        </w:tc>
      </w:tr>
      <w:tr w:rsidR="00A03BE6" w:rsidRPr="00661ECE" w14:paraId="27002933" w14:textId="77777777" w:rsidTr="004B7D92">
        <w:trPr>
          <w:trHeight w:val="621"/>
          <w:jc w:val="center"/>
        </w:trPr>
        <w:tc>
          <w:tcPr>
            <w:tcW w:w="1071" w:type="pct"/>
            <w:gridSpan w:val="2"/>
            <w:vMerge/>
            <w:tcBorders>
              <w:left w:val="single" w:sz="4" w:space="0" w:color="000000"/>
            </w:tcBorders>
            <w:vAlign w:val="center"/>
          </w:tcPr>
          <w:p w14:paraId="7DFED8F9" w14:textId="77777777" w:rsidR="00A03BE6" w:rsidRPr="00661ECE" w:rsidRDefault="00A03BE6"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34D6D39A" w14:textId="77777777" w:rsidR="00A03BE6" w:rsidRPr="009C2D5C" w:rsidRDefault="00A03BE6" w:rsidP="004B7D92">
            <w:pPr>
              <w:rPr>
                <w:lang w:eastAsia="zh-CN"/>
              </w:rPr>
            </w:pPr>
            <w:r w:rsidRPr="009C2D5C">
              <w:rPr>
                <w:lang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4C5D795" w14:textId="77777777" w:rsidR="00A33193" w:rsidRPr="009C2D5C" w:rsidRDefault="00A33193" w:rsidP="00A33193">
            <w:pPr>
              <w:spacing w:after="0"/>
              <w:textAlignment w:val="baseline"/>
              <w:rPr>
                <w:lang w:eastAsia="zh-CN"/>
              </w:rPr>
            </w:pPr>
            <w:r w:rsidRPr="009C2D5C">
              <w:rPr>
                <w:lang w:eastAsia="zh-CN"/>
              </w:rPr>
              <w:t>1) Highway</w:t>
            </w:r>
          </w:p>
          <w:p w14:paraId="074DDF8F" w14:textId="64A555DB" w:rsidR="00A33193" w:rsidRPr="009C2D5C" w:rsidRDefault="00D7666D" w:rsidP="00A33193">
            <w:pPr>
              <w:spacing w:after="0"/>
              <w:textAlignment w:val="baseline"/>
              <w:rPr>
                <w:lang w:eastAsia="zh-CN"/>
              </w:rPr>
            </w:pPr>
            <w:r w:rsidRPr="009C2D5C">
              <w:rPr>
                <w:lang w:eastAsia="zh-CN"/>
              </w:rPr>
              <w:t>A</w:t>
            </w:r>
            <w:r w:rsidR="00A33193" w:rsidRPr="009C2D5C">
              <w:rPr>
                <w:lang w:eastAsia="zh-CN"/>
              </w:rPr>
              <w:t>verage speed: 100-300km/h</w:t>
            </w:r>
          </w:p>
          <w:p w14:paraId="518619EF" w14:textId="77777777" w:rsidR="00A33193" w:rsidRPr="009C2D5C" w:rsidRDefault="00A33193" w:rsidP="00A33193">
            <w:pPr>
              <w:spacing w:after="0"/>
              <w:textAlignment w:val="baseline"/>
              <w:rPr>
                <w:lang w:eastAsia="zh-CN"/>
              </w:rPr>
            </w:pPr>
          </w:p>
          <w:p w14:paraId="209DCD61" w14:textId="77777777" w:rsidR="00A33193" w:rsidRPr="009C2D5C" w:rsidRDefault="00A33193" w:rsidP="00A33193">
            <w:pPr>
              <w:spacing w:after="0"/>
              <w:textAlignment w:val="baseline"/>
              <w:rPr>
                <w:lang w:eastAsia="zh-CN"/>
              </w:rPr>
            </w:pPr>
            <w:r w:rsidRPr="009C2D5C">
              <w:rPr>
                <w:lang w:eastAsia="zh-CN"/>
              </w:rPr>
              <w:t>2) Urban grid</w:t>
            </w:r>
          </w:p>
          <w:p w14:paraId="0E5C3D58" w14:textId="38A477D4" w:rsidR="00A33193" w:rsidRPr="009C2D5C" w:rsidRDefault="00A33193" w:rsidP="00A33193">
            <w:pPr>
              <w:spacing w:after="0"/>
              <w:textAlignment w:val="baseline"/>
              <w:rPr>
                <w:lang w:eastAsia="zh-CN"/>
              </w:rPr>
            </w:pPr>
            <w:r w:rsidRPr="009C2D5C">
              <w:rPr>
                <w:lang w:eastAsia="zh-CN"/>
              </w:rPr>
              <w:t>average speed 15 – 120km/h</w:t>
            </w:r>
          </w:p>
          <w:p w14:paraId="3DDECA35" w14:textId="7030C2D6" w:rsidR="00A03BE6" w:rsidRPr="009C2D5C" w:rsidRDefault="00A03BE6" w:rsidP="00A33193">
            <w:pPr>
              <w:rPr>
                <w:lang w:eastAsia="zh-CN"/>
              </w:rPr>
            </w:pPr>
          </w:p>
        </w:tc>
      </w:tr>
      <w:tr w:rsidR="00A03BE6" w:rsidRPr="00661ECE" w14:paraId="2178C9AB" w14:textId="77777777" w:rsidTr="004B7D92">
        <w:trPr>
          <w:trHeight w:val="235"/>
          <w:jc w:val="center"/>
        </w:trPr>
        <w:tc>
          <w:tcPr>
            <w:tcW w:w="1071" w:type="pct"/>
            <w:gridSpan w:val="2"/>
            <w:vMerge/>
            <w:tcBorders>
              <w:left w:val="single" w:sz="4" w:space="0" w:color="000000"/>
            </w:tcBorders>
            <w:vAlign w:val="center"/>
          </w:tcPr>
          <w:p w14:paraId="4C394A1D" w14:textId="77777777" w:rsidR="00A03BE6" w:rsidRPr="00661ECE" w:rsidRDefault="00A03BE6"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4CDD2A67" w14:textId="77777777" w:rsidR="00A03BE6" w:rsidRPr="009C2D5C" w:rsidRDefault="00A03BE6" w:rsidP="004B7D92">
            <w:pPr>
              <w:rPr>
                <w:lang w:eastAsia="zh-CN"/>
              </w:rPr>
            </w:pPr>
            <w:r w:rsidRPr="009C2D5C">
              <w:rPr>
                <w:lang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39D7E06" w14:textId="77777777" w:rsidR="00A33193" w:rsidRPr="009C2D5C" w:rsidRDefault="00A33193" w:rsidP="00A33193">
            <w:pPr>
              <w:spacing w:after="0"/>
              <w:textAlignment w:val="baseline"/>
              <w:rPr>
                <w:lang w:eastAsia="zh-CN"/>
              </w:rPr>
            </w:pPr>
            <w:r w:rsidRPr="009C2D5C">
              <w:rPr>
                <w:lang w:eastAsia="zh-CN"/>
              </w:rPr>
              <w:t>1) Highway</w:t>
            </w:r>
          </w:p>
          <w:p w14:paraId="3BF877A2" w14:textId="77777777" w:rsidR="00A33193" w:rsidRPr="009C2D5C" w:rsidRDefault="00A33193" w:rsidP="00A33193">
            <w:pPr>
              <w:spacing w:after="0"/>
              <w:textAlignment w:val="baseline"/>
              <w:rPr>
                <w:lang w:eastAsia="zh-CN"/>
              </w:rPr>
            </w:pPr>
            <w:r w:rsidRPr="009C2D5C">
              <w:rPr>
                <w:lang w:eastAsia="zh-CN"/>
              </w:rPr>
              <w:t>100% in vehicles</w:t>
            </w:r>
          </w:p>
          <w:p w14:paraId="46125852" w14:textId="1895D057" w:rsidR="00A33193" w:rsidRPr="009C2D5C" w:rsidRDefault="00A33193" w:rsidP="00A33193">
            <w:pPr>
              <w:spacing w:after="0"/>
              <w:textAlignment w:val="baseline"/>
              <w:rPr>
                <w:lang w:eastAsia="zh-CN"/>
              </w:rPr>
            </w:pPr>
            <w:r w:rsidRPr="009C2D5C">
              <w:rPr>
                <w:lang w:eastAsia="zh-CN"/>
              </w:rPr>
              <w:lastRenderedPageBreak/>
              <w:t xml:space="preserve">Average inter-vehicle distance (between two vehicles’ </w:t>
            </w:r>
            <w:proofErr w:type="spellStart"/>
            <w:r w:rsidRPr="009C2D5C">
              <w:rPr>
                <w:lang w:eastAsia="zh-CN"/>
              </w:rPr>
              <w:t>center</w:t>
            </w:r>
            <w:proofErr w:type="spellEnd"/>
            <w:r w:rsidRPr="009C2D5C">
              <w:rPr>
                <w:lang w:eastAsia="zh-CN"/>
              </w:rPr>
              <w:t xml:space="preserve">) in the same lane is 0.5sec or 1sec * average vehicle speed </w:t>
            </w:r>
          </w:p>
          <w:p w14:paraId="48D30CCB" w14:textId="77777777" w:rsidR="00A33193" w:rsidRPr="009C2D5C" w:rsidRDefault="00A33193" w:rsidP="00A33193">
            <w:pPr>
              <w:spacing w:after="0"/>
              <w:textAlignment w:val="baseline"/>
              <w:rPr>
                <w:lang w:eastAsia="zh-CN"/>
              </w:rPr>
            </w:pPr>
          </w:p>
          <w:p w14:paraId="639E9AC4" w14:textId="77777777" w:rsidR="00A33193" w:rsidRPr="009C2D5C" w:rsidRDefault="00A33193" w:rsidP="00A33193">
            <w:pPr>
              <w:spacing w:after="0"/>
              <w:textAlignment w:val="baseline"/>
              <w:rPr>
                <w:lang w:eastAsia="zh-CN"/>
              </w:rPr>
            </w:pPr>
            <w:r w:rsidRPr="009C2D5C">
              <w:rPr>
                <w:lang w:eastAsia="zh-CN"/>
              </w:rPr>
              <w:t>2) Urban grid</w:t>
            </w:r>
          </w:p>
          <w:p w14:paraId="56A434EE" w14:textId="77777777" w:rsidR="00A33193" w:rsidRPr="009C2D5C" w:rsidRDefault="00A33193" w:rsidP="00A33193">
            <w:pPr>
              <w:spacing w:after="0"/>
              <w:textAlignment w:val="baseline"/>
              <w:rPr>
                <w:lang w:eastAsia="zh-CN"/>
              </w:rPr>
            </w:pPr>
            <w:r w:rsidRPr="009C2D5C">
              <w:rPr>
                <w:lang w:eastAsia="zh-CN"/>
              </w:rPr>
              <w:t xml:space="preserve">Urban grid model (car lanes and pedestrian/bicycle sidewalks are placed around a </w:t>
            </w:r>
            <w:proofErr w:type="gramStart"/>
            <w:r w:rsidRPr="009C2D5C">
              <w:rPr>
                <w:lang w:eastAsia="zh-CN"/>
              </w:rPr>
              <w:t>road block</w:t>
            </w:r>
            <w:proofErr w:type="gramEnd"/>
            <w:r w:rsidRPr="009C2D5C">
              <w:rPr>
                <w:lang w:eastAsia="zh-CN"/>
              </w:rPr>
              <w:t>. 2 lanes in each direction, 4 lanes in total, 1 sidewalk, one block size: 433m x 250m)</w:t>
            </w:r>
          </w:p>
          <w:p w14:paraId="748F8598" w14:textId="466668A8" w:rsidR="00A33193" w:rsidRPr="009C2D5C" w:rsidRDefault="00A33193" w:rsidP="00A33193">
            <w:pPr>
              <w:spacing w:after="0"/>
              <w:textAlignment w:val="baseline"/>
              <w:rPr>
                <w:lang w:eastAsia="zh-CN"/>
              </w:rPr>
            </w:pPr>
            <w:r w:rsidRPr="009C2D5C">
              <w:rPr>
                <w:lang w:eastAsia="zh-CN"/>
              </w:rPr>
              <w:t xml:space="preserve">Average inter-vehicle distance (between two vehicles’ </w:t>
            </w:r>
            <w:proofErr w:type="spellStart"/>
            <w:r w:rsidRPr="009C2D5C">
              <w:rPr>
                <w:lang w:eastAsia="zh-CN"/>
              </w:rPr>
              <w:t>center</w:t>
            </w:r>
            <w:proofErr w:type="spellEnd"/>
            <w:r w:rsidRPr="009C2D5C">
              <w:rPr>
                <w:lang w:eastAsia="zh-CN"/>
              </w:rPr>
              <w:t xml:space="preserve">) in the same lane is 1sec </w:t>
            </w:r>
          </w:p>
          <w:p w14:paraId="43E0C881" w14:textId="64676FA0" w:rsidR="00A03BE6" w:rsidRPr="009C2D5C" w:rsidRDefault="00A03BE6" w:rsidP="00A33193">
            <w:pPr>
              <w:rPr>
                <w:lang w:eastAsia="zh-CN"/>
              </w:rPr>
            </w:pPr>
          </w:p>
        </w:tc>
      </w:tr>
      <w:tr w:rsidR="00A03BE6" w:rsidRPr="00661ECE" w14:paraId="218BA173" w14:textId="77777777" w:rsidTr="004B7D92">
        <w:trPr>
          <w:trHeight w:val="215"/>
          <w:jc w:val="center"/>
        </w:trPr>
        <w:tc>
          <w:tcPr>
            <w:tcW w:w="1071" w:type="pct"/>
            <w:gridSpan w:val="2"/>
            <w:vMerge/>
            <w:tcBorders>
              <w:left w:val="single" w:sz="4" w:space="0" w:color="000000"/>
            </w:tcBorders>
            <w:vAlign w:val="center"/>
          </w:tcPr>
          <w:p w14:paraId="31DD5F91" w14:textId="77777777" w:rsidR="00A03BE6" w:rsidRPr="00661ECE" w:rsidRDefault="00A03BE6"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14A80B3B" w14:textId="77777777" w:rsidR="00A03BE6" w:rsidRPr="009C2D5C" w:rsidRDefault="00A03BE6" w:rsidP="004B7D92">
            <w:pPr>
              <w:rPr>
                <w:lang w:eastAsia="zh-CN"/>
              </w:rPr>
            </w:pPr>
            <w:r w:rsidRPr="009C2D5C">
              <w:rPr>
                <w:lang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0DC389D6" w14:textId="5C0A0567" w:rsidR="00A03BE6" w:rsidRPr="009C2D5C" w:rsidRDefault="00A54203" w:rsidP="00A54203">
            <w:pPr>
              <w:pStyle w:val="TAC"/>
              <w:jc w:val="left"/>
              <w:rPr>
                <w:rFonts w:ascii="Times New Roman" w:hAnsi="Times New Roman"/>
                <w:sz w:val="20"/>
                <w:lang w:eastAsia="zh-CN"/>
              </w:rPr>
            </w:pPr>
            <w:r w:rsidRPr="009C2D5C">
              <w:rPr>
                <w:rFonts w:ascii="Times New Roman" w:hAnsi="Times New Roman"/>
                <w:sz w:val="20"/>
                <w:lang w:eastAsia="zh-CN"/>
              </w:rPr>
              <w:t>Along with the lane direction</w:t>
            </w:r>
          </w:p>
        </w:tc>
      </w:tr>
      <w:tr w:rsidR="00A03BE6" w:rsidRPr="00661ECE" w14:paraId="2305322A" w14:textId="77777777" w:rsidTr="004B7D92">
        <w:trPr>
          <w:trHeight w:val="320"/>
          <w:jc w:val="center"/>
        </w:trPr>
        <w:tc>
          <w:tcPr>
            <w:tcW w:w="1071" w:type="pct"/>
            <w:gridSpan w:val="2"/>
            <w:vMerge/>
            <w:tcBorders>
              <w:left w:val="single" w:sz="4" w:space="0" w:color="000000"/>
            </w:tcBorders>
            <w:vAlign w:val="center"/>
          </w:tcPr>
          <w:p w14:paraId="04BD6FEE" w14:textId="77777777" w:rsidR="00A03BE6" w:rsidRPr="00661ECE" w:rsidRDefault="00A03BE6"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727BA4F2" w14:textId="77777777" w:rsidR="00A03BE6" w:rsidRPr="009C2D5C" w:rsidRDefault="00A03BE6" w:rsidP="004B7D92">
            <w:pPr>
              <w:rPr>
                <w:lang w:eastAsia="zh-CN"/>
              </w:rPr>
            </w:pPr>
            <w:r w:rsidRPr="009C2D5C">
              <w:rPr>
                <w:lang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5C18586C" w14:textId="77777777" w:rsidR="00C7601B" w:rsidRPr="009C2D5C" w:rsidRDefault="00C7601B" w:rsidP="00C7601B">
            <w:pPr>
              <w:spacing w:after="0"/>
              <w:textAlignment w:val="baseline"/>
              <w:rPr>
                <w:lang w:eastAsia="zh-CN"/>
              </w:rPr>
            </w:pPr>
            <w:r w:rsidRPr="009C2D5C">
              <w:rPr>
                <w:lang w:eastAsia="zh-CN"/>
              </w:rPr>
              <w:t xml:space="preserve">Average RCS: [10 to 25] </w:t>
            </w:r>
            <w:proofErr w:type="spellStart"/>
            <w:r w:rsidRPr="009C2D5C">
              <w:rPr>
                <w:lang w:eastAsia="zh-CN"/>
              </w:rPr>
              <w:t>dBsm</w:t>
            </w:r>
            <w:proofErr w:type="spellEnd"/>
          </w:p>
          <w:p w14:paraId="2D050545" w14:textId="77777777" w:rsidR="00C7601B" w:rsidRPr="009C2D5C" w:rsidRDefault="00C7601B" w:rsidP="00C7601B">
            <w:pPr>
              <w:spacing w:after="0"/>
              <w:textAlignment w:val="baseline"/>
              <w:rPr>
                <w:lang w:eastAsia="zh-CN"/>
              </w:rPr>
            </w:pPr>
          </w:p>
          <w:p w14:paraId="34A80055" w14:textId="77777777" w:rsidR="00C7601B" w:rsidRPr="009C2D5C" w:rsidRDefault="00C7601B" w:rsidP="00C7601B">
            <w:pPr>
              <w:spacing w:after="0"/>
              <w:textAlignment w:val="baseline"/>
              <w:rPr>
                <w:lang w:eastAsia="zh-CN"/>
              </w:rPr>
            </w:pPr>
            <w:r w:rsidRPr="009C2D5C">
              <w:rPr>
                <w:lang w:eastAsia="zh-CN"/>
              </w:rPr>
              <w:t>Size/Dimension</w:t>
            </w:r>
            <w:r w:rsidRPr="009C2D5C">
              <w:rPr>
                <w:rFonts w:hint="eastAsia"/>
                <w:lang w:eastAsia="zh-CN"/>
              </w:rPr>
              <w:t>:</w:t>
            </w:r>
            <w:r w:rsidRPr="009C2D5C">
              <w:rPr>
                <w:lang w:eastAsia="zh-CN"/>
              </w:rPr>
              <w:t xml:space="preserve"> </w:t>
            </w:r>
          </w:p>
          <w:p w14:paraId="2C2195AC" w14:textId="77777777" w:rsidR="00C7601B" w:rsidRPr="009C2D5C" w:rsidRDefault="00C7601B" w:rsidP="00C7601B">
            <w:pPr>
              <w:spacing w:after="0"/>
              <w:textAlignment w:val="baseline"/>
              <w:rPr>
                <w:lang w:eastAsia="zh-CN"/>
              </w:rPr>
            </w:pPr>
            <w:r w:rsidRPr="009C2D5C">
              <w:rPr>
                <w:lang w:eastAsia="zh-CN"/>
              </w:rPr>
              <w:t>- medium</w:t>
            </w:r>
            <w:r w:rsidRPr="009C2D5C">
              <w:rPr>
                <w:rFonts w:hint="eastAsia"/>
                <w:lang w:eastAsia="zh-CN"/>
              </w:rPr>
              <w:t xml:space="preserve"> (Car)</w:t>
            </w:r>
            <w:r w:rsidRPr="009C2D5C">
              <w:rPr>
                <w:lang w:eastAsia="zh-CN"/>
              </w:rPr>
              <w:t xml:space="preserve"> [</w:t>
            </w:r>
            <w:r w:rsidRPr="009C2D5C">
              <w:rPr>
                <w:rFonts w:hint="eastAsia"/>
                <w:lang w:eastAsia="zh-CN"/>
              </w:rPr>
              <w:t>5</w:t>
            </w:r>
            <w:r w:rsidRPr="009C2D5C">
              <w:rPr>
                <w:lang w:eastAsia="zh-CN"/>
              </w:rPr>
              <w:t xml:space="preserve"> m x </w:t>
            </w:r>
            <w:r w:rsidRPr="009C2D5C">
              <w:rPr>
                <w:rFonts w:hint="eastAsia"/>
                <w:lang w:eastAsia="zh-CN"/>
              </w:rPr>
              <w:t>2</w:t>
            </w:r>
            <w:r w:rsidRPr="009C2D5C">
              <w:rPr>
                <w:lang w:eastAsia="zh-CN"/>
              </w:rPr>
              <w:t xml:space="preserve"> m x 1.</w:t>
            </w:r>
            <w:r w:rsidRPr="009C2D5C">
              <w:rPr>
                <w:rFonts w:hint="eastAsia"/>
                <w:lang w:eastAsia="zh-CN"/>
              </w:rPr>
              <w:t>6</w:t>
            </w:r>
            <w:r w:rsidRPr="009C2D5C">
              <w:rPr>
                <w:lang w:eastAsia="zh-CN"/>
              </w:rPr>
              <w:t xml:space="preserve"> m], </w:t>
            </w:r>
          </w:p>
          <w:p w14:paraId="4CF9B798" w14:textId="1F77A454" w:rsidR="00A03BE6" w:rsidRPr="009C2D5C" w:rsidRDefault="00C7601B" w:rsidP="00C7601B">
            <w:pPr>
              <w:rPr>
                <w:lang w:eastAsia="zh-CN"/>
              </w:rPr>
            </w:pPr>
            <w:r w:rsidRPr="009C2D5C">
              <w:rPr>
                <w:lang w:eastAsia="zh-CN"/>
              </w:rPr>
              <w:t>- large</w:t>
            </w:r>
            <w:r w:rsidRPr="009C2D5C">
              <w:rPr>
                <w:rFonts w:hint="eastAsia"/>
                <w:lang w:eastAsia="zh-CN"/>
              </w:rPr>
              <w:t xml:space="preserve"> (truck/bus)</w:t>
            </w:r>
            <w:r w:rsidRPr="009C2D5C">
              <w:rPr>
                <w:lang w:eastAsia="zh-CN"/>
              </w:rPr>
              <w:t xml:space="preserve"> [1</w:t>
            </w:r>
            <w:r w:rsidRPr="009C2D5C">
              <w:rPr>
                <w:rFonts w:hint="eastAsia"/>
                <w:lang w:eastAsia="zh-CN"/>
              </w:rPr>
              <w:t>3</w:t>
            </w:r>
            <w:r w:rsidRPr="009C2D5C">
              <w:rPr>
                <w:lang w:eastAsia="zh-CN"/>
              </w:rPr>
              <w:t xml:space="preserve"> m x 2.</w:t>
            </w:r>
            <w:r w:rsidRPr="009C2D5C">
              <w:rPr>
                <w:rFonts w:hint="eastAsia"/>
                <w:lang w:eastAsia="zh-CN"/>
              </w:rPr>
              <w:t>6</w:t>
            </w:r>
            <w:r w:rsidRPr="009C2D5C">
              <w:rPr>
                <w:lang w:eastAsia="zh-CN"/>
              </w:rPr>
              <w:t xml:space="preserve"> m x 3 m]</w:t>
            </w:r>
          </w:p>
        </w:tc>
      </w:tr>
      <w:tr w:rsidR="00A03BE6" w:rsidRPr="00661ECE" w14:paraId="5A826DCC" w14:textId="77777777" w:rsidTr="004B7D92">
        <w:trPr>
          <w:trHeight w:val="621"/>
          <w:jc w:val="center"/>
        </w:trPr>
        <w:tc>
          <w:tcPr>
            <w:tcW w:w="2430" w:type="pct"/>
            <w:gridSpan w:val="4"/>
            <w:tcBorders>
              <w:top w:val="single" w:sz="4" w:space="0" w:color="000000"/>
              <w:left w:val="single" w:sz="4" w:space="0" w:color="000000"/>
              <w:bottom w:val="single" w:sz="4" w:space="0" w:color="000000"/>
              <w:right w:val="single" w:sz="4" w:space="0" w:color="000000"/>
            </w:tcBorders>
            <w:vAlign w:val="center"/>
          </w:tcPr>
          <w:p w14:paraId="196236F9" w14:textId="77777777" w:rsidR="00A03BE6" w:rsidRPr="009C2D5C" w:rsidRDefault="00A03BE6" w:rsidP="004B7D92">
            <w:pPr>
              <w:rPr>
                <w:lang w:eastAsia="zh-CN"/>
              </w:rPr>
            </w:pPr>
            <w:r w:rsidRPr="009C2D5C">
              <w:rPr>
                <w:lang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247FEBB6" w14:textId="32E45A0A" w:rsidR="00A03BE6" w:rsidRPr="009C2D5C" w:rsidRDefault="0065652C" w:rsidP="004B7D92">
            <w:pPr>
              <w:rPr>
                <w:lang w:eastAsia="zh-CN"/>
              </w:rPr>
            </w:pPr>
            <w:r w:rsidRPr="009C2D5C">
              <w:rPr>
                <w:lang w:eastAsia="zh-CN"/>
              </w:rPr>
              <w:t>FFS</w:t>
            </w:r>
          </w:p>
        </w:tc>
      </w:tr>
      <w:tr w:rsidR="00A03BE6" w:rsidRPr="00661ECE" w14:paraId="6931E037" w14:textId="77777777" w:rsidTr="004B7D92">
        <w:trPr>
          <w:trHeight w:val="621"/>
          <w:jc w:val="center"/>
        </w:trPr>
        <w:tc>
          <w:tcPr>
            <w:tcW w:w="2430" w:type="pct"/>
            <w:gridSpan w:val="4"/>
            <w:tcBorders>
              <w:top w:val="single" w:sz="4" w:space="0" w:color="000000"/>
              <w:left w:val="single" w:sz="4" w:space="0" w:color="000000"/>
              <w:bottom w:val="single" w:sz="4" w:space="0" w:color="000000"/>
              <w:right w:val="single" w:sz="4" w:space="0" w:color="000000"/>
            </w:tcBorders>
            <w:vAlign w:val="center"/>
          </w:tcPr>
          <w:p w14:paraId="58BB0C4A" w14:textId="77777777" w:rsidR="00A03BE6" w:rsidRPr="009C2D5C" w:rsidRDefault="00A03BE6" w:rsidP="004B7D92">
            <w:pPr>
              <w:rPr>
                <w:lang w:eastAsia="zh-CN"/>
              </w:rPr>
            </w:pPr>
            <w:r w:rsidRPr="009C2D5C">
              <w:rPr>
                <w:lang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3A945FF4" w14:textId="073AB016" w:rsidR="00A03BE6" w:rsidRPr="009C2D5C" w:rsidRDefault="0065652C" w:rsidP="004B7D92">
            <w:pPr>
              <w:rPr>
                <w:lang w:eastAsia="zh-CN"/>
              </w:rPr>
            </w:pPr>
            <w:r w:rsidRPr="009C2D5C">
              <w:rPr>
                <w:lang w:eastAsia="zh-CN"/>
              </w:rPr>
              <w:t>FFS</w:t>
            </w:r>
          </w:p>
        </w:tc>
      </w:tr>
      <w:tr w:rsidR="00FE28D4" w:rsidRPr="00661ECE" w14:paraId="2825E960" w14:textId="77777777" w:rsidTr="004B7D92">
        <w:trPr>
          <w:trHeight w:val="621"/>
          <w:jc w:val="center"/>
        </w:trPr>
        <w:tc>
          <w:tcPr>
            <w:tcW w:w="1215" w:type="pct"/>
            <w:gridSpan w:val="3"/>
            <w:vMerge w:val="restart"/>
            <w:tcBorders>
              <w:top w:val="single" w:sz="4" w:space="0" w:color="000000"/>
              <w:left w:val="single" w:sz="4" w:space="0" w:color="000000"/>
              <w:right w:val="single" w:sz="4" w:space="0" w:color="000000"/>
            </w:tcBorders>
            <w:vAlign w:val="center"/>
          </w:tcPr>
          <w:p w14:paraId="68897A80" w14:textId="625644D9" w:rsidR="00FE28D4" w:rsidRPr="009C2D5C" w:rsidRDefault="00FE28D4" w:rsidP="00FE28D4">
            <w:pPr>
              <w:rPr>
                <w:lang w:eastAsia="zh-CN"/>
              </w:rPr>
            </w:pPr>
            <w:r w:rsidRPr="009C2D5C">
              <w:rPr>
                <w:lang w:eastAsia="zh-CN"/>
              </w:rPr>
              <w:t>Unintended/Environment objects</w:t>
            </w:r>
          </w:p>
        </w:tc>
        <w:tc>
          <w:tcPr>
            <w:tcW w:w="1215" w:type="pct"/>
            <w:tcBorders>
              <w:top w:val="single" w:sz="4" w:space="0" w:color="000000"/>
              <w:left w:val="single" w:sz="4" w:space="0" w:color="000000"/>
              <w:bottom w:val="single" w:sz="4" w:space="0" w:color="000000"/>
              <w:right w:val="single" w:sz="4" w:space="0" w:color="000000"/>
            </w:tcBorders>
            <w:vAlign w:val="center"/>
          </w:tcPr>
          <w:p w14:paraId="7D2D5DA2" w14:textId="413BAC77" w:rsidR="00FE28D4" w:rsidRPr="009C2D5C" w:rsidRDefault="00FE28D4" w:rsidP="00FE28D4">
            <w:pPr>
              <w:rPr>
                <w:lang w:eastAsia="zh-CN"/>
              </w:rPr>
            </w:pPr>
            <w:r w:rsidRPr="009C2D5C">
              <w:rPr>
                <w:lang w:eastAsia="zh-CN"/>
              </w:rPr>
              <w:t>Types</w:t>
            </w:r>
          </w:p>
        </w:tc>
        <w:tc>
          <w:tcPr>
            <w:tcW w:w="2570" w:type="pct"/>
            <w:tcBorders>
              <w:top w:val="single" w:sz="4" w:space="0" w:color="000000"/>
              <w:left w:val="single" w:sz="4" w:space="0" w:color="000000"/>
              <w:bottom w:val="single" w:sz="4" w:space="0" w:color="000000"/>
              <w:right w:val="single" w:sz="4" w:space="0" w:color="000000"/>
            </w:tcBorders>
          </w:tcPr>
          <w:p w14:paraId="220FC984" w14:textId="75DB429C" w:rsidR="009C2D5C" w:rsidRPr="009C2D5C" w:rsidRDefault="009C2D5C" w:rsidP="009C2D5C">
            <w:pPr>
              <w:spacing w:after="0"/>
              <w:textAlignment w:val="baseline"/>
              <w:rPr>
                <w:lang w:eastAsia="zh-CN"/>
              </w:rPr>
            </w:pPr>
            <w:r w:rsidRPr="009C2D5C">
              <w:rPr>
                <w:lang w:eastAsia="zh-CN"/>
              </w:rPr>
              <w:t>2) Urban grid</w:t>
            </w:r>
          </w:p>
          <w:p w14:paraId="506E0796" w14:textId="3ADF42BB" w:rsidR="00FE28D4" w:rsidRPr="009C2D5C" w:rsidRDefault="00FE28D4" w:rsidP="00FE28D4">
            <w:pPr>
              <w:rPr>
                <w:lang w:eastAsia="zh-CN"/>
              </w:rPr>
            </w:pPr>
            <w:r w:rsidRPr="009C2D5C">
              <w:rPr>
                <w:lang w:eastAsia="zh-CN"/>
              </w:rPr>
              <w:t>Pedestrian (human), non-motor vehicles (bicycle)</w:t>
            </w:r>
          </w:p>
        </w:tc>
      </w:tr>
      <w:tr w:rsidR="00FE28D4" w:rsidRPr="00661ECE" w14:paraId="04643B0E" w14:textId="77777777" w:rsidTr="004B7D92">
        <w:trPr>
          <w:trHeight w:val="621"/>
          <w:jc w:val="center"/>
        </w:trPr>
        <w:tc>
          <w:tcPr>
            <w:tcW w:w="1215" w:type="pct"/>
            <w:gridSpan w:val="3"/>
            <w:vMerge/>
            <w:tcBorders>
              <w:left w:val="single" w:sz="4" w:space="0" w:color="000000"/>
              <w:right w:val="single" w:sz="4" w:space="0" w:color="000000"/>
            </w:tcBorders>
            <w:vAlign w:val="center"/>
          </w:tcPr>
          <w:p w14:paraId="716F1D53" w14:textId="76F6EB6D" w:rsidR="00FE28D4" w:rsidRPr="009C2D5C" w:rsidRDefault="00FE28D4" w:rsidP="00FE28D4">
            <w:pPr>
              <w:rPr>
                <w:lang w:eastAsia="zh-CN"/>
              </w:rPr>
            </w:pPr>
          </w:p>
        </w:tc>
        <w:tc>
          <w:tcPr>
            <w:tcW w:w="1215" w:type="pct"/>
            <w:tcBorders>
              <w:top w:val="single" w:sz="4" w:space="0" w:color="000000"/>
              <w:left w:val="single" w:sz="4" w:space="0" w:color="000000"/>
              <w:bottom w:val="single" w:sz="4" w:space="0" w:color="000000"/>
              <w:right w:val="single" w:sz="4" w:space="0" w:color="000000"/>
            </w:tcBorders>
            <w:vAlign w:val="center"/>
          </w:tcPr>
          <w:p w14:paraId="4EC4EDE4" w14:textId="6609F500" w:rsidR="00FE28D4" w:rsidRPr="009C2D5C" w:rsidRDefault="00FE28D4" w:rsidP="00FE28D4">
            <w:pPr>
              <w:rPr>
                <w:lang w:eastAsia="zh-CN"/>
              </w:rPr>
            </w:pPr>
            <w:r w:rsidRPr="009C2D5C">
              <w:rPr>
                <w:lang w:eastAsia="zh-CN"/>
              </w:rPr>
              <w:t>3D mobility and distribution [11][12]</w:t>
            </w:r>
          </w:p>
        </w:tc>
        <w:tc>
          <w:tcPr>
            <w:tcW w:w="2570" w:type="pct"/>
            <w:tcBorders>
              <w:top w:val="single" w:sz="4" w:space="0" w:color="000000"/>
              <w:left w:val="single" w:sz="4" w:space="0" w:color="000000"/>
              <w:bottom w:val="single" w:sz="4" w:space="0" w:color="000000"/>
              <w:right w:val="single" w:sz="4" w:space="0" w:color="000000"/>
            </w:tcBorders>
          </w:tcPr>
          <w:p w14:paraId="1856632B" w14:textId="77777777" w:rsidR="00FE28D4" w:rsidRPr="009C2D5C" w:rsidRDefault="00FE28D4" w:rsidP="00FE28D4">
            <w:pPr>
              <w:spacing w:after="0"/>
              <w:textAlignment w:val="baseline"/>
              <w:rPr>
                <w:lang w:eastAsia="zh-CN"/>
              </w:rPr>
            </w:pPr>
            <w:r w:rsidRPr="009C2D5C">
              <w:rPr>
                <w:lang w:eastAsia="zh-CN"/>
              </w:rPr>
              <w:t>2) Urban grid</w:t>
            </w:r>
          </w:p>
          <w:p w14:paraId="45271880" w14:textId="77777777" w:rsidR="00FE28D4" w:rsidRPr="009C2D5C" w:rsidRDefault="00FE28D4" w:rsidP="00FE28D4">
            <w:pPr>
              <w:spacing w:after="0"/>
              <w:textAlignment w:val="baseline"/>
              <w:rPr>
                <w:lang w:eastAsia="zh-CN"/>
              </w:rPr>
            </w:pPr>
            <w:r w:rsidRPr="009C2D5C">
              <w:rPr>
                <w:lang w:eastAsia="zh-CN"/>
              </w:rPr>
              <w:t xml:space="preserve">Pedestrian/bicycle </w:t>
            </w:r>
            <w:proofErr w:type="gramStart"/>
            <w:r w:rsidRPr="009C2D5C">
              <w:rPr>
                <w:lang w:eastAsia="zh-CN"/>
              </w:rPr>
              <w:t>dropping:</w:t>
            </w:r>
            <w:proofErr w:type="gramEnd"/>
            <w:r w:rsidRPr="009C2D5C">
              <w:rPr>
                <w:lang w:eastAsia="zh-CN"/>
              </w:rPr>
              <w:t xml:space="preserve"> average distance between pedestrians/bicycles is 20m</w:t>
            </w:r>
          </w:p>
          <w:p w14:paraId="07E3C2F7" w14:textId="77777777" w:rsidR="00FE28D4" w:rsidRPr="009C2D5C" w:rsidRDefault="00FE28D4" w:rsidP="00FE28D4">
            <w:pPr>
              <w:spacing w:after="0"/>
              <w:textAlignment w:val="baseline"/>
              <w:rPr>
                <w:lang w:eastAsia="zh-CN"/>
              </w:rPr>
            </w:pPr>
            <w:r w:rsidRPr="009C2D5C">
              <w:rPr>
                <w:lang w:eastAsia="zh-CN"/>
              </w:rPr>
              <w:t>Bicycle speed: [around 15 km/h]</w:t>
            </w:r>
          </w:p>
          <w:p w14:paraId="73E71D84" w14:textId="47BB36C0" w:rsidR="00FE28D4" w:rsidRPr="009C2D5C" w:rsidRDefault="00FE28D4" w:rsidP="00FE28D4">
            <w:pPr>
              <w:rPr>
                <w:lang w:eastAsia="zh-CN"/>
              </w:rPr>
            </w:pPr>
            <w:r w:rsidRPr="009C2D5C">
              <w:rPr>
                <w:lang w:eastAsia="zh-CN"/>
              </w:rPr>
              <w:t>Pedestrian speed: 3 km/h</w:t>
            </w:r>
          </w:p>
        </w:tc>
      </w:tr>
      <w:tr w:rsidR="00FE28D4" w:rsidRPr="00661ECE" w14:paraId="1E75B2E4" w14:textId="77777777" w:rsidTr="004B7D92">
        <w:trPr>
          <w:trHeight w:val="621"/>
          <w:jc w:val="center"/>
        </w:trPr>
        <w:tc>
          <w:tcPr>
            <w:tcW w:w="1215" w:type="pct"/>
            <w:gridSpan w:val="3"/>
            <w:vMerge/>
            <w:tcBorders>
              <w:left w:val="single" w:sz="4" w:space="0" w:color="000000"/>
              <w:right w:val="single" w:sz="4" w:space="0" w:color="000000"/>
            </w:tcBorders>
            <w:vAlign w:val="center"/>
          </w:tcPr>
          <w:p w14:paraId="5966706C" w14:textId="0C150DFB" w:rsidR="00FE28D4" w:rsidRPr="009C2D5C" w:rsidRDefault="00FE28D4" w:rsidP="00FE28D4">
            <w:pPr>
              <w:rPr>
                <w:lang w:eastAsia="zh-CN"/>
              </w:rPr>
            </w:pPr>
          </w:p>
        </w:tc>
        <w:tc>
          <w:tcPr>
            <w:tcW w:w="1215" w:type="pct"/>
            <w:tcBorders>
              <w:top w:val="single" w:sz="4" w:space="0" w:color="000000"/>
              <w:left w:val="single" w:sz="4" w:space="0" w:color="000000"/>
              <w:bottom w:val="single" w:sz="4" w:space="0" w:color="000000"/>
              <w:right w:val="single" w:sz="4" w:space="0" w:color="000000"/>
            </w:tcBorders>
            <w:vAlign w:val="center"/>
          </w:tcPr>
          <w:p w14:paraId="49F3C1EA" w14:textId="43ED2CC4" w:rsidR="00FE28D4" w:rsidRPr="009C2D5C" w:rsidRDefault="00FE28D4" w:rsidP="00FE28D4">
            <w:pPr>
              <w:rPr>
                <w:lang w:eastAsia="zh-CN"/>
              </w:rPr>
            </w:pPr>
            <w:r w:rsidRPr="009C2D5C">
              <w:rPr>
                <w:lang w:eastAsia="zh-CN"/>
              </w:rPr>
              <w:t>Orientation</w:t>
            </w:r>
          </w:p>
        </w:tc>
        <w:tc>
          <w:tcPr>
            <w:tcW w:w="2570" w:type="pct"/>
            <w:tcBorders>
              <w:top w:val="single" w:sz="4" w:space="0" w:color="000000"/>
              <w:left w:val="single" w:sz="4" w:space="0" w:color="000000"/>
              <w:bottom w:val="single" w:sz="4" w:space="0" w:color="000000"/>
              <w:right w:val="single" w:sz="4" w:space="0" w:color="000000"/>
            </w:tcBorders>
          </w:tcPr>
          <w:p w14:paraId="27631051" w14:textId="62DEB1B2" w:rsidR="00FE28D4" w:rsidRPr="009C2D5C" w:rsidRDefault="009B5C86" w:rsidP="00FE28D4">
            <w:pPr>
              <w:rPr>
                <w:lang w:eastAsia="zh-CN"/>
              </w:rPr>
            </w:pPr>
            <w:r w:rsidRPr="009C2D5C">
              <w:rPr>
                <w:lang w:eastAsia="zh-CN"/>
              </w:rPr>
              <w:t>FFS</w:t>
            </w:r>
          </w:p>
        </w:tc>
      </w:tr>
      <w:tr w:rsidR="009B5C86" w:rsidRPr="00661ECE" w14:paraId="07F4C22F" w14:textId="77777777" w:rsidTr="004B7D92">
        <w:trPr>
          <w:trHeight w:val="621"/>
          <w:jc w:val="center"/>
        </w:trPr>
        <w:tc>
          <w:tcPr>
            <w:tcW w:w="1215" w:type="pct"/>
            <w:gridSpan w:val="3"/>
            <w:vMerge/>
            <w:tcBorders>
              <w:left w:val="single" w:sz="4" w:space="0" w:color="000000"/>
              <w:bottom w:val="single" w:sz="4" w:space="0" w:color="000000"/>
              <w:right w:val="single" w:sz="4" w:space="0" w:color="000000"/>
            </w:tcBorders>
            <w:vAlign w:val="center"/>
          </w:tcPr>
          <w:p w14:paraId="7BE9D213" w14:textId="71E86D6D" w:rsidR="009B5C86" w:rsidRPr="009C2D5C" w:rsidRDefault="009B5C86" w:rsidP="009B5C86">
            <w:pPr>
              <w:rPr>
                <w:lang w:eastAsia="zh-CN"/>
              </w:rPr>
            </w:pPr>
          </w:p>
        </w:tc>
        <w:tc>
          <w:tcPr>
            <w:tcW w:w="1215" w:type="pct"/>
            <w:tcBorders>
              <w:top w:val="single" w:sz="4" w:space="0" w:color="000000"/>
              <w:left w:val="single" w:sz="4" w:space="0" w:color="000000"/>
              <w:bottom w:val="single" w:sz="4" w:space="0" w:color="000000"/>
              <w:right w:val="single" w:sz="4" w:space="0" w:color="000000"/>
            </w:tcBorders>
            <w:vAlign w:val="center"/>
          </w:tcPr>
          <w:p w14:paraId="14C8611A" w14:textId="040AE6FF" w:rsidR="009B5C86" w:rsidRPr="009C2D5C" w:rsidRDefault="009B5C86" w:rsidP="009B5C86">
            <w:pPr>
              <w:rPr>
                <w:lang w:eastAsia="zh-CN"/>
              </w:rPr>
            </w:pPr>
            <w:r w:rsidRPr="009C2D5C">
              <w:rPr>
                <w:lang w:eastAsia="zh-CN"/>
              </w:rPr>
              <w:t xml:space="preserve">Physical characteristics (e.g., size) </w:t>
            </w:r>
            <w:r w:rsidRPr="009C2D5C">
              <w:rPr>
                <w:lang w:eastAsia="zh-CN"/>
              </w:rPr>
              <w:fldChar w:fldCharType="begin"/>
            </w:r>
            <w:r w:rsidRPr="009C2D5C">
              <w:rPr>
                <w:lang w:eastAsia="zh-CN"/>
              </w:rPr>
              <w:instrText xml:space="preserve"> REF _Ref166244196 \r \h </w:instrText>
            </w:r>
            <w:r w:rsidR="009C2D5C">
              <w:rPr>
                <w:lang w:eastAsia="zh-CN"/>
              </w:rPr>
              <w:instrText xml:space="preserve"> \* MERGEFORMAT </w:instrText>
            </w:r>
            <w:r w:rsidRPr="009C2D5C">
              <w:rPr>
                <w:lang w:eastAsia="zh-CN"/>
              </w:rPr>
            </w:r>
            <w:r w:rsidRPr="009C2D5C">
              <w:rPr>
                <w:lang w:eastAsia="zh-CN"/>
              </w:rPr>
              <w:fldChar w:fldCharType="separate"/>
            </w:r>
            <w:r w:rsidR="00EB23FC">
              <w:rPr>
                <w:lang w:eastAsia="zh-CN"/>
              </w:rPr>
              <w:t>[8]</w:t>
            </w:r>
            <w:r w:rsidRPr="009C2D5C">
              <w:rPr>
                <w:lang w:eastAsia="zh-CN"/>
              </w:rPr>
              <w:fldChar w:fldCharType="end"/>
            </w:r>
            <w:r w:rsidRPr="009C2D5C">
              <w:rPr>
                <w:lang w:eastAsia="zh-CN"/>
              </w:rPr>
              <w:t>, [13]</w:t>
            </w:r>
          </w:p>
        </w:tc>
        <w:tc>
          <w:tcPr>
            <w:tcW w:w="2570" w:type="pct"/>
            <w:tcBorders>
              <w:top w:val="single" w:sz="4" w:space="0" w:color="000000"/>
              <w:left w:val="single" w:sz="4" w:space="0" w:color="000000"/>
              <w:bottom w:val="single" w:sz="4" w:space="0" w:color="000000"/>
              <w:right w:val="single" w:sz="4" w:space="0" w:color="000000"/>
            </w:tcBorders>
          </w:tcPr>
          <w:p w14:paraId="7CEB2043" w14:textId="77777777" w:rsidR="009B5C86" w:rsidRPr="009C2D5C" w:rsidRDefault="009B5C86" w:rsidP="009B5C86">
            <w:pPr>
              <w:spacing w:after="0"/>
              <w:textAlignment w:val="baseline"/>
              <w:rPr>
                <w:lang w:eastAsia="zh-CN"/>
              </w:rPr>
            </w:pPr>
            <w:r w:rsidRPr="009C2D5C">
              <w:rPr>
                <w:rFonts w:hint="eastAsia"/>
                <w:lang w:eastAsia="zh-CN"/>
              </w:rPr>
              <w:t>B</w:t>
            </w:r>
            <w:r w:rsidRPr="009C2D5C">
              <w:rPr>
                <w:lang w:eastAsia="zh-CN"/>
              </w:rPr>
              <w:t xml:space="preserve">icycle RCS: [0 to 10] </w:t>
            </w:r>
            <w:proofErr w:type="spellStart"/>
            <w:r w:rsidRPr="009C2D5C">
              <w:rPr>
                <w:lang w:eastAsia="zh-CN"/>
              </w:rPr>
              <w:t>dBsm</w:t>
            </w:r>
            <w:proofErr w:type="spellEnd"/>
          </w:p>
          <w:p w14:paraId="6641DE29" w14:textId="6341ACDD" w:rsidR="009B5C86" w:rsidRPr="009C2D5C" w:rsidRDefault="009B5C86" w:rsidP="009B5C86">
            <w:pPr>
              <w:rPr>
                <w:lang w:eastAsia="zh-CN"/>
              </w:rPr>
            </w:pPr>
            <w:r w:rsidRPr="009C2D5C">
              <w:rPr>
                <w:lang w:eastAsia="zh-CN"/>
              </w:rPr>
              <w:t xml:space="preserve">Pedestrian RCS: [-5 to 5] </w:t>
            </w:r>
            <w:proofErr w:type="spellStart"/>
            <w:r w:rsidRPr="009C2D5C">
              <w:rPr>
                <w:lang w:eastAsia="zh-CN"/>
              </w:rPr>
              <w:t>dBsm</w:t>
            </w:r>
            <w:proofErr w:type="spellEnd"/>
          </w:p>
        </w:tc>
      </w:tr>
    </w:tbl>
    <w:p w14:paraId="44899E2B" w14:textId="77777777" w:rsidR="00A03BE6" w:rsidRPr="00A03BE6" w:rsidRDefault="00A03BE6" w:rsidP="0062117E">
      <w:pPr>
        <w:pStyle w:val="Caption"/>
        <w:rPr>
          <w:lang w:val="en-US"/>
        </w:rPr>
      </w:pPr>
    </w:p>
    <w:p w14:paraId="12F4F652" w14:textId="77777777" w:rsidR="005443E4" w:rsidRDefault="005443E4" w:rsidP="00AA7A2B">
      <w:pPr>
        <w:pStyle w:val="Caption"/>
      </w:pPr>
    </w:p>
    <w:p w14:paraId="4B0357A2" w14:textId="194D97B1" w:rsidR="00EB23FC" w:rsidRPr="00EB23FC" w:rsidRDefault="00EB23FC" w:rsidP="00AA7A2B">
      <w:pPr>
        <w:pStyle w:val="Caption"/>
      </w:pPr>
      <w:bookmarkStart w:id="10" w:name="_Toc178756336"/>
      <w:r>
        <w:t xml:space="preserve">Proposal </w:t>
      </w:r>
      <w:r>
        <w:fldChar w:fldCharType="begin"/>
      </w:r>
      <w:r>
        <w:instrText>SEQ Proposal \* ARABIC</w:instrText>
      </w:r>
      <w:r>
        <w:fldChar w:fldCharType="separate"/>
      </w:r>
      <w:r>
        <w:rPr>
          <w:noProof/>
        </w:rPr>
        <w:t>2</w:t>
      </w:r>
      <w:r>
        <w:fldChar w:fldCharType="end"/>
      </w:r>
      <w:r w:rsidRPr="00FD6DF5">
        <w:t>: For the deployment scenario of automotive vehicles: Prioritize highway and urban grid as the applicable communication scenario.</w:t>
      </w:r>
      <w:bookmarkEnd w:id="10"/>
    </w:p>
    <w:p w14:paraId="3168C90A" w14:textId="02F2AE62" w:rsidR="00E5172F" w:rsidRDefault="00E5172F" w:rsidP="00AA7A2B">
      <w:pPr>
        <w:pStyle w:val="Caption"/>
      </w:pPr>
      <w:bookmarkStart w:id="11" w:name="_Toc174101119"/>
      <w:bookmarkStart w:id="12" w:name="_Toc178756337"/>
      <w:bookmarkEnd w:id="4"/>
      <w:r>
        <w:t xml:space="preserve">Proposal </w:t>
      </w:r>
      <w:r>
        <w:fldChar w:fldCharType="begin"/>
      </w:r>
      <w:r>
        <w:instrText xml:space="preserve"> SEQ Proposal \* ARABIC </w:instrText>
      </w:r>
      <w:r>
        <w:fldChar w:fldCharType="separate"/>
      </w:r>
      <w:r w:rsidR="00EB23FC">
        <w:rPr>
          <w:noProof/>
        </w:rPr>
        <w:t>3</w:t>
      </w:r>
      <w:r>
        <w:fldChar w:fldCharType="end"/>
      </w:r>
      <w:r>
        <w:t xml:space="preserve">: </w:t>
      </w:r>
      <w:r w:rsidRPr="00D438AF">
        <w:t xml:space="preserve">Introduce the parameters/values and its assumption as shown in </w:t>
      </w:r>
      <w:r w:rsidR="007C6BC9">
        <w:fldChar w:fldCharType="begin"/>
      </w:r>
      <w:r w:rsidR="007C6BC9">
        <w:instrText xml:space="preserve"> REF _Ref178756326 \h </w:instrText>
      </w:r>
      <w:r w:rsidR="00763645">
        <w:instrText xml:space="preserve"> \* MERGEFORMAT </w:instrText>
      </w:r>
      <w:r w:rsidR="007C6BC9">
        <w:fldChar w:fldCharType="separate"/>
      </w:r>
      <w:r w:rsidR="007C6BC9">
        <w:t xml:space="preserve">Table </w:t>
      </w:r>
      <w:r w:rsidR="007C6BC9">
        <w:rPr>
          <w:noProof/>
        </w:rPr>
        <w:t>1</w:t>
      </w:r>
      <w:r w:rsidR="007C6BC9">
        <w:fldChar w:fldCharType="end"/>
      </w:r>
      <w:r w:rsidR="007C6BC9">
        <w:t xml:space="preserve"> </w:t>
      </w:r>
      <w:r w:rsidRPr="00D438AF">
        <w:t>for the deployment scenario of automotive vehicles.</w:t>
      </w:r>
      <w:bookmarkEnd w:id="11"/>
      <w:bookmarkEnd w:id="12"/>
    </w:p>
    <w:p w14:paraId="26809D57" w14:textId="73B0317F" w:rsidR="00746A2D" w:rsidRDefault="00746A2D" w:rsidP="00AA7A2B">
      <w:pPr>
        <w:pStyle w:val="Caption"/>
      </w:pPr>
      <w:bookmarkStart w:id="13" w:name="_Toc178756338"/>
      <w:r>
        <w:t xml:space="preserve">Proposal </w:t>
      </w:r>
      <w:r>
        <w:fldChar w:fldCharType="begin"/>
      </w:r>
      <w:r>
        <w:instrText>SEQ Proposal \* ARABIC</w:instrText>
      </w:r>
      <w:r>
        <w:fldChar w:fldCharType="separate"/>
      </w:r>
      <w:r w:rsidR="00EB23FC">
        <w:rPr>
          <w:noProof/>
        </w:rPr>
        <w:t>4</w:t>
      </w:r>
      <w:r>
        <w:fldChar w:fldCharType="end"/>
      </w:r>
      <w:r>
        <w:t xml:space="preserve">: </w:t>
      </w:r>
      <w:r w:rsidRPr="003B0740">
        <w:t>Introduce physical characteristics parameters of automotive vehicles as the sensing target, such as of the RCS and size/dimension.</w:t>
      </w:r>
      <w:bookmarkEnd w:id="5"/>
      <w:bookmarkEnd w:id="13"/>
    </w:p>
    <w:bookmarkEnd w:id="6"/>
    <w:bookmarkEnd w:id="7"/>
    <w:bookmarkEnd w:id="8"/>
    <w:p w14:paraId="3822D028" w14:textId="4CBD57B4" w:rsidR="00406147" w:rsidRPr="00406147" w:rsidRDefault="00406147" w:rsidP="00727495">
      <w:pPr>
        <w:jc w:val="both"/>
        <w:rPr>
          <w:rFonts w:eastAsiaTheme="minorEastAsia"/>
          <w:b/>
          <w:lang w:eastAsia="ja-JP"/>
        </w:rPr>
      </w:pPr>
    </w:p>
    <w:p w14:paraId="497242D0" w14:textId="4FF6665A" w:rsidR="0001298B" w:rsidRPr="00622794" w:rsidRDefault="00F66895" w:rsidP="00622794">
      <w:pPr>
        <w:pStyle w:val="Heading2"/>
        <w:numPr>
          <w:ilvl w:val="1"/>
          <w:numId w:val="47"/>
        </w:numPr>
        <w:ind w:left="709" w:hanging="709"/>
        <w:rPr>
          <w:b/>
          <w:bCs/>
          <w:sz w:val="24"/>
          <w:szCs w:val="24"/>
        </w:rPr>
      </w:pPr>
      <w:bookmarkStart w:id="14" w:name="_Ref163055933"/>
      <w:r w:rsidRPr="00622794">
        <w:rPr>
          <w:b/>
          <w:bCs/>
          <w:sz w:val="24"/>
          <w:szCs w:val="24"/>
        </w:rPr>
        <w:t xml:space="preserve">Deployment Scenario for </w:t>
      </w:r>
      <w:r w:rsidR="0001298B" w:rsidRPr="00622794">
        <w:rPr>
          <w:b/>
          <w:bCs/>
          <w:sz w:val="24"/>
          <w:szCs w:val="24"/>
        </w:rPr>
        <w:t>Autom</w:t>
      </w:r>
      <w:r w:rsidR="00920626" w:rsidRPr="00622794">
        <w:rPr>
          <w:b/>
          <w:bCs/>
          <w:sz w:val="24"/>
          <w:szCs w:val="24"/>
        </w:rPr>
        <w:t xml:space="preserve">ated </w:t>
      </w:r>
      <w:r w:rsidRPr="00622794">
        <w:rPr>
          <w:b/>
          <w:bCs/>
          <w:sz w:val="24"/>
          <w:szCs w:val="24"/>
        </w:rPr>
        <w:t>G</w:t>
      </w:r>
      <w:r w:rsidR="00920626" w:rsidRPr="00622794">
        <w:rPr>
          <w:b/>
          <w:bCs/>
          <w:sz w:val="24"/>
          <w:szCs w:val="24"/>
        </w:rPr>
        <w:t>uided</w:t>
      </w:r>
      <w:r w:rsidR="0001298B" w:rsidRPr="00622794">
        <w:rPr>
          <w:b/>
          <w:bCs/>
          <w:sz w:val="24"/>
          <w:szCs w:val="24"/>
        </w:rPr>
        <w:t xml:space="preserve"> </w:t>
      </w:r>
      <w:r w:rsidRPr="00622794">
        <w:rPr>
          <w:b/>
          <w:bCs/>
          <w:sz w:val="24"/>
          <w:szCs w:val="24"/>
        </w:rPr>
        <w:t>V</w:t>
      </w:r>
      <w:r w:rsidR="0001298B" w:rsidRPr="00622794">
        <w:rPr>
          <w:b/>
          <w:bCs/>
          <w:sz w:val="24"/>
          <w:szCs w:val="24"/>
        </w:rPr>
        <w:t>ehicles</w:t>
      </w:r>
      <w:bookmarkEnd w:id="14"/>
    </w:p>
    <w:p w14:paraId="3CB3B192" w14:textId="519365CA" w:rsidR="00BB1B57" w:rsidRPr="00DF4D97" w:rsidRDefault="00176F34" w:rsidP="00BB7517">
      <w:pPr>
        <w:jc w:val="both"/>
        <w:rPr>
          <w:lang w:eastAsia="zh-CN"/>
        </w:rPr>
      </w:pPr>
      <w:r w:rsidRPr="001F50A9">
        <w:rPr>
          <w:rFonts w:eastAsiaTheme="minorEastAsia"/>
          <w:lang w:eastAsia="ja-JP"/>
        </w:rPr>
        <w:t xml:space="preserve">The existing </w:t>
      </w:r>
      <w:r w:rsidR="008B24DD">
        <w:rPr>
          <w:rFonts w:eastAsiaTheme="minorEastAsia"/>
          <w:lang w:eastAsia="ja-JP"/>
        </w:rPr>
        <w:t xml:space="preserve">communication </w:t>
      </w:r>
      <w:r w:rsidRPr="001F50A9">
        <w:rPr>
          <w:rFonts w:eastAsiaTheme="minorEastAsia"/>
          <w:lang w:eastAsia="ja-JP"/>
        </w:rPr>
        <w:t xml:space="preserve">scenario </w:t>
      </w:r>
      <w:r w:rsidR="008B24DD">
        <w:rPr>
          <w:rFonts w:eastAsiaTheme="minorEastAsia"/>
          <w:lang w:eastAsia="ja-JP"/>
        </w:rPr>
        <w:t>that can be considered</w:t>
      </w:r>
      <w:r w:rsidRPr="001F50A9">
        <w:rPr>
          <w:rFonts w:eastAsiaTheme="minorEastAsia"/>
          <w:lang w:eastAsia="ja-JP"/>
        </w:rPr>
        <w:t xml:space="preserve"> as </w:t>
      </w:r>
      <w:r w:rsidR="008B24DD">
        <w:rPr>
          <w:rFonts w:eastAsiaTheme="minorEastAsia"/>
          <w:lang w:eastAsia="ja-JP"/>
        </w:rPr>
        <w:t>the</w:t>
      </w:r>
      <w:r w:rsidRPr="001F50A9">
        <w:rPr>
          <w:rFonts w:eastAsiaTheme="minorEastAsia"/>
          <w:lang w:eastAsia="ja-JP"/>
        </w:rPr>
        <w:t xml:space="preserve"> start point</w:t>
      </w:r>
      <w:r w:rsidR="00A36079" w:rsidRPr="001F50A9">
        <w:rPr>
          <w:rFonts w:eastAsiaTheme="minorEastAsia"/>
          <w:lang w:eastAsia="ja-JP"/>
        </w:rPr>
        <w:t xml:space="preserve"> for</w:t>
      </w:r>
      <w:r w:rsidR="00800412" w:rsidRPr="001F50A9">
        <w:rPr>
          <w:rFonts w:eastAsiaTheme="minorEastAsia"/>
          <w:color w:val="000000" w:themeColor="text1"/>
          <w:lang w:eastAsia="ja-JP"/>
        </w:rPr>
        <w:t xml:space="preserve"> </w:t>
      </w:r>
      <w:r w:rsidR="0087063E" w:rsidRPr="001F50A9">
        <w:rPr>
          <w:rFonts w:eastAsiaTheme="minorEastAsia"/>
          <w:color w:val="000000" w:themeColor="text1"/>
          <w:lang w:eastAsia="ja-JP"/>
        </w:rPr>
        <w:t>a</w:t>
      </w:r>
      <w:r w:rsidR="00800412" w:rsidRPr="001F50A9">
        <w:rPr>
          <w:rFonts w:eastAsiaTheme="minorEastAsia"/>
          <w:color w:val="000000" w:themeColor="text1"/>
          <w:lang w:eastAsia="ja-JP"/>
        </w:rPr>
        <w:t xml:space="preserve">utomated guided vehicles (AGV) </w:t>
      </w:r>
      <w:r w:rsidR="00A36079" w:rsidRPr="001F50A9">
        <w:rPr>
          <w:rFonts w:eastAsiaTheme="minorEastAsia"/>
          <w:color w:val="000000" w:themeColor="text1"/>
          <w:lang w:eastAsia="ja-JP"/>
        </w:rPr>
        <w:t>is</w:t>
      </w:r>
      <w:r w:rsidR="00800412" w:rsidRPr="00800412">
        <w:rPr>
          <w:rFonts w:eastAsiaTheme="minorEastAsia"/>
          <w:color w:val="000000" w:themeColor="text1"/>
          <w:lang w:eastAsia="ja-JP"/>
        </w:rPr>
        <w:t xml:space="preserve"> </w:t>
      </w:r>
      <w:r w:rsidR="00A36079">
        <w:rPr>
          <w:rFonts w:eastAsiaTheme="minorEastAsia"/>
          <w:color w:val="000000" w:themeColor="text1"/>
          <w:lang w:eastAsia="ja-JP"/>
        </w:rPr>
        <w:t xml:space="preserve">the </w:t>
      </w:r>
      <w:r w:rsidR="00800412" w:rsidRPr="00800412">
        <w:rPr>
          <w:rFonts w:eastAsiaTheme="minorEastAsia"/>
          <w:color w:val="000000" w:themeColor="text1"/>
          <w:lang w:eastAsia="ja-JP"/>
        </w:rPr>
        <w:t>indoor factory</w:t>
      </w:r>
      <w:r w:rsidR="0002203D">
        <w:rPr>
          <w:rFonts w:eastAsiaTheme="minorEastAsia"/>
          <w:color w:val="000000" w:themeColor="text1"/>
          <w:lang w:eastAsia="ja-JP"/>
        </w:rPr>
        <w:t xml:space="preserve"> (</w:t>
      </w:r>
      <w:proofErr w:type="spellStart"/>
      <w:r w:rsidR="0002203D">
        <w:rPr>
          <w:rFonts w:eastAsiaTheme="minorEastAsia"/>
          <w:color w:val="000000" w:themeColor="text1"/>
          <w:lang w:eastAsia="ja-JP"/>
        </w:rPr>
        <w:t>InF</w:t>
      </w:r>
      <w:proofErr w:type="spellEnd"/>
      <w:r w:rsidR="0002203D">
        <w:rPr>
          <w:rFonts w:eastAsiaTheme="minorEastAsia"/>
          <w:color w:val="000000" w:themeColor="text1"/>
          <w:lang w:eastAsia="ja-JP"/>
        </w:rPr>
        <w:t>)</w:t>
      </w:r>
      <w:r w:rsidR="008B24DD">
        <w:rPr>
          <w:rFonts w:eastAsiaTheme="minorEastAsia"/>
          <w:color w:val="000000" w:themeColor="text1"/>
          <w:lang w:eastAsia="ja-JP"/>
        </w:rPr>
        <w:t xml:space="preserve"> </w:t>
      </w:r>
      <w:r w:rsidR="008B24DD">
        <w:rPr>
          <w:rFonts w:eastAsiaTheme="minorEastAsia"/>
          <w:color w:val="000000" w:themeColor="text1"/>
          <w:lang w:eastAsia="ja-JP"/>
        </w:rPr>
        <w:fldChar w:fldCharType="begin"/>
      </w:r>
      <w:r w:rsidR="008B24DD">
        <w:rPr>
          <w:rFonts w:eastAsiaTheme="minorEastAsia"/>
          <w:color w:val="000000" w:themeColor="text1"/>
          <w:lang w:eastAsia="ja-JP"/>
        </w:rPr>
        <w:instrText xml:space="preserve"> REF _Ref178755370 \r \h </w:instrText>
      </w:r>
      <w:r w:rsidR="008B24DD">
        <w:rPr>
          <w:rFonts w:eastAsiaTheme="minorEastAsia"/>
          <w:color w:val="000000" w:themeColor="text1"/>
          <w:lang w:eastAsia="ja-JP"/>
        </w:rPr>
      </w:r>
      <w:r w:rsidR="008B24DD">
        <w:rPr>
          <w:rFonts w:eastAsiaTheme="minorEastAsia"/>
          <w:color w:val="000000" w:themeColor="text1"/>
          <w:lang w:eastAsia="ja-JP"/>
        </w:rPr>
        <w:fldChar w:fldCharType="separate"/>
      </w:r>
      <w:r w:rsidR="00EB23FC">
        <w:rPr>
          <w:rFonts w:eastAsiaTheme="minorEastAsia"/>
          <w:color w:val="000000" w:themeColor="text1"/>
          <w:lang w:eastAsia="ja-JP"/>
        </w:rPr>
        <w:t>[10]</w:t>
      </w:r>
      <w:r w:rsidR="008B24DD">
        <w:rPr>
          <w:rFonts w:eastAsiaTheme="minorEastAsia"/>
          <w:color w:val="000000" w:themeColor="text1"/>
          <w:lang w:eastAsia="ja-JP"/>
        </w:rPr>
        <w:fldChar w:fldCharType="end"/>
      </w:r>
      <w:r w:rsidR="00800412" w:rsidRPr="00800412">
        <w:rPr>
          <w:rFonts w:eastAsiaTheme="minorEastAsia"/>
          <w:color w:val="000000" w:themeColor="text1"/>
          <w:lang w:eastAsia="ja-JP"/>
        </w:rPr>
        <w:t xml:space="preserve">. </w:t>
      </w:r>
      <w:r w:rsidR="00800412" w:rsidRPr="00800412">
        <w:rPr>
          <w:color w:val="000000" w:themeColor="text1"/>
          <w:lang w:eastAsia="zh-CN"/>
        </w:rPr>
        <w:t xml:space="preserve">According to TR 22.837 </w:t>
      </w:r>
      <w:r w:rsidR="00004FFF">
        <w:rPr>
          <w:rFonts w:eastAsiaTheme="minorEastAsia"/>
          <w:color w:val="000000" w:themeColor="text1"/>
          <w:lang w:eastAsia="ja-JP"/>
        </w:rPr>
        <w:t>[2]</w:t>
      </w:r>
      <w:r w:rsidR="00800412" w:rsidRPr="00800412">
        <w:rPr>
          <w:color w:val="000000" w:themeColor="text1"/>
          <w:lang w:eastAsia="zh-CN"/>
        </w:rPr>
        <w:t xml:space="preserve">, </w:t>
      </w:r>
      <w:r w:rsidR="00800412" w:rsidRPr="00800412">
        <w:rPr>
          <w:color w:val="000000" w:themeColor="text1"/>
          <w:lang w:val="en-US" w:eastAsia="zh-CN"/>
        </w:rPr>
        <w:t xml:space="preserve">AGV detection and tracking in factories (Use-case 5.9) </w:t>
      </w:r>
      <w:r w:rsidR="00800412" w:rsidRPr="00800412">
        <w:rPr>
          <w:color w:val="000000" w:themeColor="text1"/>
          <w:lang w:eastAsia="zh-CN"/>
        </w:rPr>
        <w:t>is the use cases of Automated guided vehicle detection and/or tracking. The use case is illustrated in Figure 3.</w:t>
      </w:r>
      <w:r w:rsidR="0001298B" w:rsidRPr="00800412">
        <w:rPr>
          <w:lang w:val="en-US" w:eastAsia="zh-CN"/>
        </w:rPr>
        <w:t xml:space="preserve"> </w:t>
      </w:r>
      <w:r w:rsidR="006F5189" w:rsidRPr="009C37B0">
        <w:rPr>
          <w:rFonts w:eastAsiaTheme="minorEastAsia"/>
          <w:color w:val="000000" w:themeColor="text1"/>
          <w:lang w:eastAsia="ja-JP"/>
        </w:rPr>
        <w:t xml:space="preserve"> </w:t>
      </w:r>
    </w:p>
    <w:p w14:paraId="43F03154" w14:textId="1E05CB77" w:rsidR="00421F1D" w:rsidRPr="00516F42" w:rsidRDefault="00BB7517" w:rsidP="70AACACF">
      <w:pPr>
        <w:jc w:val="both"/>
        <w:rPr>
          <w:rFonts w:eastAsiaTheme="minorEastAsia"/>
          <w:color w:val="000000" w:themeColor="text1"/>
          <w:lang w:eastAsia="ja-JP"/>
        </w:rPr>
      </w:pPr>
      <w:r w:rsidRPr="00641ABB">
        <w:rPr>
          <w:rFonts w:eastAsiaTheme="minorEastAsia" w:hint="eastAsia"/>
          <w:color w:val="000000" w:themeColor="text1"/>
          <w:lang w:eastAsia="ja-JP"/>
        </w:rPr>
        <w:t>T</w:t>
      </w:r>
      <w:r w:rsidRPr="00641ABB">
        <w:rPr>
          <w:rFonts w:eastAsiaTheme="minorEastAsia"/>
          <w:color w:val="000000" w:themeColor="text1"/>
          <w:lang w:eastAsia="ja-JP"/>
        </w:rPr>
        <w:t xml:space="preserve">he </w:t>
      </w:r>
      <w:r w:rsidR="00E454AE">
        <w:rPr>
          <w:rFonts w:eastAsiaTheme="minorEastAsia"/>
          <w:color w:val="000000" w:themeColor="text1"/>
          <w:lang w:eastAsia="ja-JP"/>
        </w:rPr>
        <w:t>proposed parameters</w:t>
      </w:r>
      <w:r w:rsidRPr="00641ABB">
        <w:rPr>
          <w:rFonts w:eastAsiaTheme="minorEastAsia"/>
          <w:color w:val="000000" w:themeColor="text1"/>
          <w:lang w:eastAsia="ja-JP"/>
        </w:rPr>
        <w:t xml:space="preserve"> </w:t>
      </w:r>
      <w:r w:rsidR="00E454AE">
        <w:rPr>
          <w:rFonts w:eastAsiaTheme="minorEastAsia"/>
          <w:color w:val="000000" w:themeColor="text1"/>
          <w:lang w:eastAsia="ja-JP"/>
        </w:rPr>
        <w:t>of</w:t>
      </w:r>
      <w:r w:rsidRPr="00641ABB">
        <w:rPr>
          <w:rFonts w:eastAsiaTheme="minorEastAsia"/>
          <w:color w:val="000000" w:themeColor="text1"/>
          <w:lang w:eastAsia="ja-JP"/>
        </w:rPr>
        <w:t xml:space="preserve"> A</w:t>
      </w:r>
      <w:r w:rsidR="00644042">
        <w:rPr>
          <w:rFonts w:eastAsiaTheme="minorEastAsia"/>
          <w:color w:val="000000" w:themeColor="text1"/>
          <w:lang w:eastAsia="ja-JP"/>
        </w:rPr>
        <w:t>GV</w:t>
      </w:r>
      <w:r w:rsidRPr="00641ABB">
        <w:rPr>
          <w:rFonts w:eastAsiaTheme="minorEastAsia"/>
          <w:color w:val="000000" w:themeColor="text1"/>
          <w:lang w:eastAsia="ja-JP"/>
        </w:rPr>
        <w:t>s</w:t>
      </w:r>
      <w:r w:rsidR="00E454AE">
        <w:rPr>
          <w:rFonts w:eastAsiaTheme="minorEastAsia"/>
          <w:color w:val="000000" w:themeColor="text1"/>
          <w:lang w:eastAsia="ja-JP"/>
        </w:rPr>
        <w:t xml:space="preserve"> as a sensing target</w:t>
      </w:r>
      <w:r w:rsidRPr="00641ABB">
        <w:rPr>
          <w:rFonts w:eastAsiaTheme="minorEastAsia"/>
          <w:color w:val="000000" w:themeColor="text1"/>
          <w:lang w:eastAsia="ja-JP"/>
        </w:rPr>
        <w:t xml:space="preserve"> </w:t>
      </w:r>
      <w:r w:rsidR="00E454AE">
        <w:rPr>
          <w:rFonts w:eastAsiaTheme="minorEastAsia"/>
          <w:color w:val="000000" w:themeColor="text1"/>
          <w:lang w:eastAsia="ja-JP"/>
        </w:rPr>
        <w:t>are</w:t>
      </w:r>
      <w:r w:rsidRPr="00641ABB">
        <w:rPr>
          <w:rFonts w:eastAsiaTheme="minorEastAsia"/>
          <w:color w:val="000000" w:themeColor="text1"/>
          <w:lang w:eastAsia="ja-JP"/>
        </w:rPr>
        <w:t xml:space="preserve"> </w:t>
      </w:r>
      <w:r w:rsidR="00D71764">
        <w:rPr>
          <w:rFonts w:eastAsiaTheme="minorEastAsia"/>
          <w:color w:val="000000" w:themeColor="text1"/>
          <w:lang w:eastAsia="ja-JP"/>
        </w:rPr>
        <w:t>listed</w:t>
      </w:r>
      <w:r w:rsidRPr="00641ABB">
        <w:rPr>
          <w:rFonts w:eastAsiaTheme="minorEastAsia"/>
          <w:color w:val="000000" w:themeColor="text1"/>
          <w:lang w:eastAsia="ja-JP"/>
        </w:rPr>
        <w:t xml:space="preserve"> in</w:t>
      </w:r>
      <w:r w:rsidR="00540135">
        <w:rPr>
          <w:rFonts w:eastAsiaTheme="minorEastAsia"/>
          <w:color w:val="000000" w:themeColor="text1"/>
          <w:lang w:eastAsia="ja-JP"/>
        </w:rPr>
        <w:t xml:space="preserve"> </w:t>
      </w:r>
      <w:r w:rsidR="00F8099F">
        <w:rPr>
          <w:rFonts w:eastAsiaTheme="minorEastAsia"/>
          <w:color w:val="000000" w:themeColor="text1"/>
          <w:lang w:eastAsia="ja-JP"/>
        </w:rPr>
        <w:fldChar w:fldCharType="begin"/>
      </w:r>
      <w:r w:rsidR="00F8099F">
        <w:rPr>
          <w:rFonts w:eastAsiaTheme="minorEastAsia"/>
          <w:color w:val="000000" w:themeColor="text1"/>
          <w:lang w:eastAsia="ja-JP"/>
        </w:rPr>
        <w:instrText xml:space="preserve"> REF _Ref178755534 \h </w:instrText>
      </w:r>
      <w:r w:rsidR="00F8099F">
        <w:rPr>
          <w:rFonts w:eastAsiaTheme="minorEastAsia"/>
          <w:color w:val="000000" w:themeColor="text1"/>
          <w:lang w:eastAsia="ja-JP"/>
        </w:rPr>
      </w:r>
      <w:r w:rsidR="00F8099F">
        <w:rPr>
          <w:rFonts w:eastAsiaTheme="minorEastAsia"/>
          <w:color w:val="000000" w:themeColor="text1"/>
          <w:lang w:eastAsia="ja-JP"/>
        </w:rPr>
        <w:fldChar w:fldCharType="separate"/>
      </w:r>
      <w:r w:rsidR="00EB23FC">
        <w:t xml:space="preserve">Table </w:t>
      </w:r>
      <w:r w:rsidR="00EB23FC">
        <w:rPr>
          <w:noProof/>
        </w:rPr>
        <w:t>2</w:t>
      </w:r>
      <w:r w:rsidR="00F8099F">
        <w:rPr>
          <w:rFonts w:eastAsiaTheme="minorEastAsia"/>
          <w:color w:val="000000" w:themeColor="text1"/>
          <w:lang w:eastAsia="ja-JP"/>
        </w:rPr>
        <w:fldChar w:fldCharType="end"/>
      </w:r>
      <w:r w:rsidRPr="00641ABB">
        <w:rPr>
          <w:rFonts w:eastAsiaTheme="minorEastAsia"/>
          <w:color w:val="000000" w:themeColor="text1"/>
          <w:lang w:eastAsia="ja-JP"/>
        </w:rPr>
        <w:t xml:space="preserve">. </w:t>
      </w:r>
      <w:r w:rsidR="00E80CB4" w:rsidRPr="00641ABB">
        <w:rPr>
          <w:rFonts w:eastAsiaTheme="minorEastAsia"/>
          <w:color w:val="000000" w:themeColor="text1"/>
          <w:lang w:eastAsia="ja-JP"/>
        </w:rPr>
        <w:t xml:space="preserve">Note that </w:t>
      </w:r>
      <w:r w:rsidR="00CD0112" w:rsidRPr="00641ABB">
        <w:rPr>
          <w:rFonts w:eastAsiaTheme="minorEastAsia"/>
          <w:color w:val="000000" w:themeColor="text1"/>
          <w:lang w:eastAsia="ja-JP"/>
        </w:rPr>
        <w:t>"clutter"</w:t>
      </w:r>
      <w:r w:rsidR="003928E0" w:rsidRPr="00641ABB">
        <w:rPr>
          <w:rFonts w:eastAsiaTheme="minorEastAsia"/>
          <w:color w:val="000000" w:themeColor="text1"/>
          <w:lang w:eastAsia="ja-JP"/>
        </w:rPr>
        <w:t xml:space="preserve"> (e.g., machinery, assembly lines, storage shelves, etc.)</w:t>
      </w:r>
      <w:r w:rsidR="00CD0112" w:rsidRPr="00641ABB">
        <w:rPr>
          <w:rFonts w:eastAsiaTheme="minorEastAsia"/>
          <w:color w:val="000000" w:themeColor="text1"/>
          <w:lang w:eastAsia="ja-JP"/>
        </w:rPr>
        <w:t xml:space="preserve"> exists in the factory hall at various levels</w:t>
      </w:r>
      <w:r w:rsidR="009E4CB8" w:rsidRPr="00641ABB">
        <w:rPr>
          <w:rFonts w:eastAsiaTheme="minorEastAsia"/>
          <w:color w:val="000000" w:themeColor="text1"/>
          <w:lang w:eastAsia="ja-JP"/>
        </w:rPr>
        <w:t xml:space="preserve"> of</w:t>
      </w:r>
      <w:r w:rsidR="00CD0112" w:rsidRPr="00641ABB">
        <w:rPr>
          <w:rFonts w:eastAsiaTheme="minorEastAsia"/>
          <w:color w:val="000000" w:themeColor="text1"/>
          <w:lang w:eastAsia="ja-JP"/>
        </w:rPr>
        <w:t xml:space="preserve"> densities, and the AGV is included in the clutter.</w:t>
      </w:r>
      <w:r w:rsidR="00210099" w:rsidRPr="00641ABB">
        <w:rPr>
          <w:rFonts w:eastAsiaTheme="minorEastAsia"/>
          <w:color w:val="000000" w:themeColor="text1"/>
          <w:lang w:eastAsia="ja-JP"/>
        </w:rPr>
        <w:t xml:space="preserve"> </w:t>
      </w:r>
      <w:r w:rsidR="0065357C">
        <w:rPr>
          <w:rFonts w:eastAsiaTheme="minorEastAsia"/>
          <w:lang w:eastAsia="ja-JP"/>
        </w:rPr>
        <w:t>The distribution of the clutter was defined in TR 38.901 [</w:t>
      </w:r>
      <w:r w:rsidR="00FB397D">
        <w:rPr>
          <w:rFonts w:eastAsiaTheme="minorEastAsia"/>
          <w:lang w:eastAsia="ja-JP"/>
        </w:rPr>
        <w:t>6</w:t>
      </w:r>
      <w:r w:rsidR="0065357C">
        <w:rPr>
          <w:rFonts w:eastAsiaTheme="minorEastAsia"/>
          <w:lang w:eastAsia="ja-JP"/>
        </w:rPr>
        <w:t xml:space="preserve">], and the distribution of the sensing targets in this deployment scenario is defined that the sensing targets are randomly dropped so that the density of the sensing targets do not </w:t>
      </w:r>
      <w:r w:rsidR="0065357C" w:rsidRPr="00516F42">
        <w:rPr>
          <w:rFonts w:eastAsiaTheme="minorEastAsia"/>
          <w:lang w:eastAsia="ja-JP"/>
        </w:rPr>
        <w:t xml:space="preserve">exceed the density of the clutter. </w:t>
      </w:r>
    </w:p>
    <w:p w14:paraId="7BA08738" w14:textId="4CDA90EA" w:rsidR="583ED3EC" w:rsidRDefault="583ED3EC" w:rsidP="70AACACF">
      <w:pPr>
        <w:jc w:val="both"/>
        <w:rPr>
          <w:lang w:eastAsia="zh-CN"/>
        </w:rPr>
      </w:pPr>
      <w:r w:rsidRPr="00516F42">
        <w:rPr>
          <w:rFonts w:eastAsiaTheme="minorEastAsia"/>
          <w:lang w:eastAsia="ja-JP"/>
        </w:rPr>
        <w:lastRenderedPageBreak/>
        <w:t xml:space="preserve">In this scenario, the RCS values are determined on the assumption that the size and material of the AGV are </w:t>
      </w:r>
      <w:proofErr w:type="gramStart"/>
      <w:r w:rsidRPr="00516F42">
        <w:rPr>
          <w:rFonts w:eastAsiaTheme="minorEastAsia"/>
          <w:lang w:eastAsia="ja-JP"/>
        </w:rPr>
        <w:t>similar to</w:t>
      </w:r>
      <w:proofErr w:type="gramEnd"/>
      <w:r w:rsidRPr="00516F42">
        <w:rPr>
          <w:rFonts w:eastAsiaTheme="minorEastAsia"/>
          <w:lang w:eastAsia="ja-JP"/>
        </w:rPr>
        <w:t xml:space="preserve"> non-motor vehicles and the AGV is in the far-field condition.</w:t>
      </w:r>
      <w:r w:rsidR="005B016B" w:rsidRPr="00516F42">
        <w:rPr>
          <w:rFonts w:eastAsiaTheme="minorEastAsia"/>
          <w:lang w:eastAsia="ja-JP"/>
        </w:rPr>
        <w:t xml:space="preserve"> </w:t>
      </w:r>
      <w:r w:rsidR="00344464" w:rsidRPr="00516F42">
        <w:rPr>
          <w:rFonts w:eastAsiaTheme="minorEastAsia"/>
          <w:lang w:eastAsia="ja-JP"/>
        </w:rPr>
        <w:t xml:space="preserve">The </w:t>
      </w:r>
      <w:r w:rsidR="005B016B" w:rsidRPr="00516F42">
        <w:t xml:space="preserve">AGVs may encounter near-field conditions more frequently, especially in </w:t>
      </w:r>
      <w:proofErr w:type="spellStart"/>
      <w:r w:rsidR="005B016B" w:rsidRPr="00516F42">
        <w:t>gNB</w:t>
      </w:r>
      <w:proofErr w:type="spellEnd"/>
      <w:r w:rsidR="005B016B" w:rsidRPr="00516F42">
        <w:t xml:space="preserve">-UE bi-static sensing. UE typically has limited Rx beamforming gain and thus it may have limited sensing coverage due to the high pathloss of the sensing link. Consequently, a UE may only be capable of sensing the target objects within a short range. In such cases, target objects within this range are likely in the near field of the UE. </w:t>
      </w:r>
      <w:r w:rsidR="00B858CC" w:rsidRPr="00516F42">
        <w:rPr>
          <w:rFonts w:eastAsiaTheme="minorEastAsia"/>
          <w:lang w:eastAsia="ja-JP"/>
        </w:rPr>
        <w:t xml:space="preserve"> </w:t>
      </w:r>
      <w:r w:rsidR="00B858CC" w:rsidRPr="00516F42">
        <w:t xml:space="preserve">The usage of far-field RCS modelling which has a constant RCS </w:t>
      </w:r>
      <w:proofErr w:type="gramStart"/>
      <w:r w:rsidR="00B858CC" w:rsidRPr="00516F42">
        <w:t>value</w:t>
      </w:r>
      <w:proofErr w:type="gramEnd"/>
      <w:r w:rsidR="00B858CC" w:rsidRPr="00516F42">
        <w:t xml:space="preserve"> and a single reflection </w:t>
      </w:r>
      <w:proofErr w:type="spellStart"/>
      <w:r w:rsidR="00B858CC" w:rsidRPr="00516F42">
        <w:t>center</w:t>
      </w:r>
      <w:proofErr w:type="spellEnd"/>
      <w:r w:rsidR="00B858CC" w:rsidRPr="00516F42">
        <w:t xml:space="preserve"> may lose some sensing information</w:t>
      </w:r>
      <w:r w:rsidRPr="00516F42">
        <w:rPr>
          <w:rFonts w:eastAsiaTheme="minorEastAsia"/>
          <w:lang w:eastAsia="ja-JP"/>
        </w:rPr>
        <w:t xml:space="preserve">. </w:t>
      </w:r>
      <w:r w:rsidR="00712E95" w:rsidRPr="00516F42">
        <w:rPr>
          <w:rFonts w:eastAsiaTheme="minorEastAsia"/>
          <w:lang w:eastAsia="ja-JP"/>
        </w:rPr>
        <w:t>Hence</w:t>
      </w:r>
      <w:r w:rsidRPr="00516F42">
        <w:rPr>
          <w:rFonts w:eastAsiaTheme="minorEastAsia"/>
          <w:lang w:eastAsia="ja-JP"/>
        </w:rPr>
        <w:t>, we need further study to determine the AGV’s RCS value and further discussion on RCS modelling for the AGV with considering the far-field and near-field conditions.</w:t>
      </w:r>
      <w:r w:rsidR="00454531" w:rsidRPr="00516F42">
        <w:rPr>
          <w:rFonts w:eastAsiaTheme="minorEastAsia"/>
          <w:lang w:eastAsia="ja-JP"/>
        </w:rPr>
        <w:t xml:space="preserve"> </w:t>
      </w:r>
      <w:r w:rsidR="00454531" w:rsidRPr="00121362">
        <w:rPr>
          <w:lang w:eastAsia="zh-CN"/>
        </w:rPr>
        <w:t>The detailed aspect of RCS is discussed in our companion contributions</w:t>
      </w:r>
      <w:r w:rsidR="00516F42">
        <w:rPr>
          <w:lang w:eastAsia="zh-CN"/>
        </w:rPr>
        <w:t xml:space="preserve"> </w:t>
      </w:r>
      <w:r w:rsidR="00516F42">
        <w:rPr>
          <w:lang w:eastAsia="zh-CN"/>
        </w:rPr>
        <w:fldChar w:fldCharType="begin"/>
      </w:r>
      <w:r w:rsidR="00516F42">
        <w:rPr>
          <w:lang w:eastAsia="zh-CN"/>
        </w:rPr>
        <w:instrText xml:space="preserve"> REF _Ref159058525 \r \h </w:instrText>
      </w:r>
      <w:r w:rsidR="00516F42">
        <w:rPr>
          <w:lang w:eastAsia="zh-CN"/>
        </w:rPr>
      </w:r>
      <w:r w:rsidR="00516F42">
        <w:rPr>
          <w:lang w:eastAsia="zh-CN"/>
        </w:rPr>
        <w:fldChar w:fldCharType="separate"/>
      </w:r>
      <w:r w:rsidR="00EB23FC">
        <w:rPr>
          <w:lang w:eastAsia="zh-CN"/>
        </w:rPr>
        <w:t>[6]</w:t>
      </w:r>
      <w:r w:rsidR="00516F42">
        <w:rPr>
          <w:lang w:eastAsia="zh-CN"/>
        </w:rPr>
        <w:fldChar w:fldCharType="end"/>
      </w:r>
      <w:r w:rsidR="00454531" w:rsidRPr="00121362">
        <w:rPr>
          <w:lang w:eastAsia="zh-CN"/>
        </w:rPr>
        <w:t>.</w:t>
      </w:r>
      <w:r w:rsidR="00454531">
        <w:rPr>
          <w:lang w:eastAsia="zh-CN"/>
        </w:rPr>
        <w:t xml:space="preserve"> </w:t>
      </w:r>
    </w:p>
    <w:p w14:paraId="5CC34A4D" w14:textId="77777777" w:rsidR="00F8099F" w:rsidRDefault="00F8099F" w:rsidP="70AACACF">
      <w:pPr>
        <w:jc w:val="both"/>
        <w:rPr>
          <w:rFonts w:eastAsiaTheme="minorEastAsia"/>
          <w:lang w:eastAsia="ja-JP"/>
        </w:rPr>
      </w:pPr>
    </w:p>
    <w:p w14:paraId="3DA39870" w14:textId="7F68AEC4" w:rsidR="0001298B" w:rsidRDefault="00E870D3" w:rsidP="0001298B">
      <w:pPr>
        <w:keepNext/>
        <w:jc w:val="center"/>
      </w:pPr>
      <w:r w:rsidRPr="00E870D3">
        <w:rPr>
          <w:noProof/>
        </w:rPr>
        <w:drawing>
          <wp:inline distT="0" distB="0" distL="0" distR="0" wp14:anchorId="6E059062" wp14:editId="39A56B66">
            <wp:extent cx="4537624" cy="2482850"/>
            <wp:effectExtent l="0" t="0" r="0" b="0"/>
            <wp:docPr id="4" name="図 4">
              <a:extLst xmlns:a="http://schemas.openxmlformats.org/drawingml/2006/main">
                <a:ext uri="{FF2B5EF4-FFF2-40B4-BE49-F238E27FC236}">
                  <a16:creationId xmlns:a16="http://schemas.microsoft.com/office/drawing/2014/main" id="{629E4C67-FC1E-9AFC-D1ED-B485CF26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9">
                      <a:extLst>
                        <a:ext uri="{FF2B5EF4-FFF2-40B4-BE49-F238E27FC236}">
                          <a16:creationId xmlns:a16="http://schemas.microsoft.com/office/drawing/2014/main" id="{629E4C67-FC1E-9AFC-D1ED-B485CF26D2B6}"/>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914" cy="2484650"/>
                    </a:xfrm>
                    <a:prstGeom prst="rect">
                      <a:avLst/>
                    </a:prstGeom>
                    <a:noFill/>
                    <a:ln>
                      <a:noFill/>
                    </a:ln>
                  </pic:spPr>
                </pic:pic>
              </a:graphicData>
            </a:graphic>
          </wp:inline>
        </w:drawing>
      </w:r>
    </w:p>
    <w:p w14:paraId="732ABF6F" w14:textId="0A9CE4B9" w:rsidR="00912766" w:rsidRPr="00912766" w:rsidRDefault="0001298B" w:rsidP="0062117E">
      <w:pPr>
        <w:pStyle w:val="Caption"/>
      </w:pPr>
      <w:r w:rsidRPr="00FD0B81">
        <w:t xml:space="preserve">Figure </w:t>
      </w:r>
      <w:r w:rsidR="00FE39D1" w:rsidRPr="00FD0B81">
        <w:t>3</w:t>
      </w:r>
      <w:r w:rsidRPr="00FD0B81">
        <w:rPr>
          <w:rFonts w:hint="eastAsia"/>
        </w:rPr>
        <w:t>:</w:t>
      </w:r>
      <w:r w:rsidRPr="00FD0B81">
        <w:t xml:space="preserve"> Autom</w:t>
      </w:r>
      <w:r w:rsidR="00FE39D1" w:rsidRPr="00FD0B81">
        <w:t>ated</w:t>
      </w:r>
      <w:r w:rsidRPr="00FD0B81">
        <w:t xml:space="preserve"> </w:t>
      </w:r>
      <w:r w:rsidR="00FE39D1" w:rsidRPr="00FD0B81">
        <w:t xml:space="preserve">guided </w:t>
      </w:r>
      <w:r w:rsidRPr="00FD0B81">
        <w:t>vehicles detection and/or tracking use case in TR 22.837</w:t>
      </w:r>
      <w:r w:rsidR="008212A3" w:rsidRPr="00FD0B81">
        <w:t>[2]</w:t>
      </w:r>
      <w:r w:rsidRPr="00FD0B81">
        <w:t>.</w:t>
      </w:r>
    </w:p>
    <w:p w14:paraId="07F1F957" w14:textId="77777777" w:rsidR="00B44CEC" w:rsidRDefault="00B44CEC" w:rsidP="0062117E">
      <w:pPr>
        <w:pStyle w:val="Caption"/>
      </w:pPr>
    </w:p>
    <w:p w14:paraId="02C51C3D" w14:textId="7A8583C1" w:rsidR="004347A9" w:rsidRPr="00661ECE" w:rsidRDefault="00B44CEC" w:rsidP="0062117E">
      <w:pPr>
        <w:pStyle w:val="Caption"/>
      </w:pPr>
      <w:bookmarkStart w:id="15" w:name="_Ref178755534"/>
      <w:r>
        <w:t xml:space="preserve">Table </w:t>
      </w:r>
      <w:r>
        <w:fldChar w:fldCharType="begin"/>
      </w:r>
      <w:r>
        <w:instrText>SEQ Table \* ARABIC</w:instrText>
      </w:r>
      <w:r>
        <w:fldChar w:fldCharType="separate"/>
      </w:r>
      <w:r w:rsidR="00EB23FC">
        <w:rPr>
          <w:noProof/>
        </w:rPr>
        <w:t>2</w:t>
      </w:r>
      <w:r>
        <w:fldChar w:fldCharType="end"/>
      </w:r>
      <w:bookmarkEnd w:id="15"/>
      <w:r>
        <w:t xml:space="preserve">: </w:t>
      </w:r>
      <w:r w:rsidRPr="004F6BA2">
        <w:t xml:space="preserve">Evaluation parameters </w:t>
      </w:r>
      <w:r>
        <w:t>AGV</w:t>
      </w:r>
      <w:r w:rsidRPr="004F6BA2">
        <w:t xml:space="preserve"> sensing scenarios</w:t>
      </w:r>
      <w:bookmarkStart w:id="16" w:name="_Toc174101121"/>
    </w:p>
    <w:tbl>
      <w:tblPr>
        <w:tblW w:w="4666" w:type="pct"/>
        <w:jc w:val="center"/>
        <w:tblLook w:val="04A0" w:firstRow="1" w:lastRow="0" w:firstColumn="1" w:lastColumn="0" w:noHBand="0" w:noVBand="1"/>
      </w:tblPr>
      <w:tblGrid>
        <w:gridCol w:w="1862"/>
        <w:gridCol w:w="63"/>
        <w:gridCol w:w="2443"/>
        <w:gridCol w:w="4620"/>
      </w:tblGrid>
      <w:tr w:rsidR="004347A9" w:rsidRPr="00661ECE" w14:paraId="69DC2C01" w14:textId="77777777" w:rsidTr="004B7D92">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ED8F732" w14:textId="77777777" w:rsidR="004347A9" w:rsidRPr="00661ECE" w:rsidRDefault="004347A9" w:rsidP="004B7D92">
            <w:pPr>
              <w:jc w:val="center"/>
              <w:rPr>
                <w:b/>
                <w:lang w:val="en-US" w:eastAsia="zh-CN"/>
              </w:rPr>
            </w:pPr>
            <w:r w:rsidRPr="00661ECE">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44902B5B" w14:textId="77777777" w:rsidR="004347A9" w:rsidRPr="00661ECE" w:rsidRDefault="004347A9" w:rsidP="004B7D92">
            <w:pPr>
              <w:jc w:val="center"/>
              <w:rPr>
                <w:b/>
                <w:bCs/>
                <w:lang w:val="en-US" w:eastAsia="zh-CN"/>
              </w:rPr>
            </w:pPr>
            <w:r w:rsidRPr="00661ECE">
              <w:rPr>
                <w:b/>
                <w:bCs/>
                <w:lang w:val="en-US" w:eastAsia="zh-CN"/>
              </w:rPr>
              <w:t>Value</w:t>
            </w:r>
          </w:p>
        </w:tc>
      </w:tr>
      <w:tr w:rsidR="004347A9" w:rsidRPr="003C5C9A" w14:paraId="2D157FCF" w14:textId="77777777" w:rsidTr="004B7D92">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E911C6C" w14:textId="77777777" w:rsidR="004347A9" w:rsidRPr="00661ECE" w:rsidRDefault="004347A9" w:rsidP="004B7D92">
            <w:pPr>
              <w:rPr>
                <w:lang w:val="fr-FR" w:eastAsia="zh-CN"/>
              </w:rPr>
            </w:pPr>
            <w:r w:rsidRPr="00661ECE">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68EED2AF" w14:textId="644EBBE6" w:rsidR="004347A9" w:rsidRPr="00661ECE" w:rsidRDefault="004347A9" w:rsidP="004B7D92">
            <w:pPr>
              <w:rPr>
                <w:bCs/>
                <w:lang w:val="sv-SE" w:eastAsia="zh-CN"/>
              </w:rPr>
            </w:pPr>
            <w:proofErr w:type="spellStart"/>
            <w:r w:rsidRPr="0028179F">
              <w:rPr>
                <w:rFonts w:ascii="Arial" w:eastAsiaTheme="minorEastAsia" w:hAnsi="Arial" w:cs="Arial" w:hint="eastAsia"/>
                <w:bCs/>
                <w:sz w:val="16"/>
                <w:szCs w:val="16"/>
                <w:lang w:val="en-US" w:eastAsia="ja-JP"/>
              </w:rPr>
              <w:t>I</w:t>
            </w:r>
            <w:r w:rsidRPr="0028179F">
              <w:rPr>
                <w:rFonts w:ascii="Arial" w:eastAsiaTheme="minorEastAsia" w:hAnsi="Arial" w:cs="Arial"/>
                <w:bCs/>
                <w:sz w:val="16"/>
                <w:szCs w:val="16"/>
                <w:lang w:val="en-US" w:eastAsia="ja-JP"/>
              </w:rPr>
              <w:t>nF</w:t>
            </w:r>
            <w:proofErr w:type="spellEnd"/>
          </w:p>
        </w:tc>
      </w:tr>
      <w:tr w:rsidR="004347A9" w:rsidRPr="00661ECE" w14:paraId="0B5C3863" w14:textId="77777777" w:rsidTr="004B7D92">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2CD4E1D2" w14:textId="77777777" w:rsidR="004347A9" w:rsidRPr="00661ECE" w:rsidRDefault="004347A9" w:rsidP="004B7D92">
            <w:pPr>
              <w:rPr>
                <w:lang w:eastAsia="zh-CN"/>
              </w:rPr>
            </w:pPr>
            <w:r w:rsidRPr="00661ECE">
              <w:rPr>
                <w:lang w:eastAsia="zh-CN"/>
              </w:rPr>
              <w:t xml:space="preserve">Sensing transmitters and </w:t>
            </w:r>
            <w:proofErr w:type="gramStart"/>
            <w:r w:rsidRPr="00661ECE">
              <w:rPr>
                <w:lang w:eastAsia="zh-CN"/>
              </w:rPr>
              <w:t>receivers</w:t>
            </w:r>
            <w:proofErr w:type="gramEnd"/>
            <w:r w:rsidRPr="00661ECE">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7DE802E9" w14:textId="77777777" w:rsidR="004347A9" w:rsidRPr="00661ECE" w:rsidRDefault="004347A9" w:rsidP="004B7D92">
            <w:pPr>
              <w:rPr>
                <w:lang w:eastAsia="zh-CN"/>
              </w:rPr>
            </w:pPr>
            <w:r w:rsidRPr="00661ECE">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48C4ABBD" w14:textId="77777777" w:rsidR="004347A9" w:rsidRPr="00661ECE" w:rsidRDefault="004347A9" w:rsidP="004B7D92">
            <w:pPr>
              <w:rPr>
                <w:bCs/>
                <w:iCs/>
                <w:lang w:val="en-US" w:eastAsia="zh-CN"/>
              </w:rPr>
            </w:pPr>
            <w:r w:rsidRPr="00661ECE">
              <w:rPr>
                <w:bCs/>
                <w:iCs/>
                <w:lang w:val="en-US" w:eastAsia="zh-CN"/>
              </w:rPr>
              <w:t>Rx/Tx locations are selected among the TRPs and UEs locations in the corresponding communication scenarios.</w:t>
            </w:r>
          </w:p>
          <w:p w14:paraId="02261E12" w14:textId="4BF233A5" w:rsidR="004347A9" w:rsidRPr="00661ECE" w:rsidRDefault="004347A9" w:rsidP="004B7D92">
            <w:pPr>
              <w:rPr>
                <w:bCs/>
                <w:iCs/>
                <w:lang w:eastAsia="zh-CN"/>
              </w:rPr>
            </w:pPr>
          </w:p>
        </w:tc>
      </w:tr>
      <w:tr w:rsidR="004347A9" w:rsidRPr="00661ECE" w14:paraId="53CEAA88" w14:textId="77777777" w:rsidTr="004B7D92">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6BEBE902" w14:textId="77777777" w:rsidR="004347A9" w:rsidRPr="00661ECE" w:rsidRDefault="004347A9" w:rsidP="004B7D92">
            <w:pPr>
              <w:rPr>
                <w:lang w:val="en-US" w:eastAsia="zh-CN"/>
              </w:rPr>
            </w:pPr>
            <w:r w:rsidRPr="00661ECE">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5456E7A7" w14:textId="77777777" w:rsidR="004347A9" w:rsidRPr="00661ECE" w:rsidRDefault="004347A9" w:rsidP="004B7D92">
            <w:pPr>
              <w:rPr>
                <w:bCs/>
                <w:lang w:eastAsia="zh-CN"/>
              </w:rPr>
            </w:pPr>
            <w:proofErr w:type="spellStart"/>
            <w:r w:rsidRPr="00661ECE">
              <w:rPr>
                <w:bCs/>
                <w:lang w:val="sv-SE" w:eastAsia="zh-CN"/>
              </w:rPr>
              <w:t>Outdoor</w:t>
            </w:r>
            <w:proofErr w:type="spellEnd"/>
            <w:r w:rsidRPr="00661ECE">
              <w:rPr>
                <w:bCs/>
                <w:lang w:val="sv-SE" w:eastAsia="zh-CN"/>
              </w:rPr>
              <w:t>/</w:t>
            </w:r>
            <w:proofErr w:type="spellStart"/>
            <w:r w:rsidRPr="00661ECE">
              <w:rPr>
                <w:bCs/>
                <w:lang w:val="sv-SE" w:eastAsia="zh-CN"/>
              </w:rPr>
              <w:t>indoor</w:t>
            </w:r>
            <w:proofErr w:type="spellEnd"/>
          </w:p>
        </w:tc>
        <w:tc>
          <w:tcPr>
            <w:tcW w:w="2570" w:type="pct"/>
            <w:tcBorders>
              <w:top w:val="single" w:sz="4" w:space="0" w:color="000000"/>
              <w:left w:val="single" w:sz="4" w:space="0" w:color="000000"/>
              <w:bottom w:val="nil"/>
              <w:right w:val="single" w:sz="4" w:space="0" w:color="000000"/>
            </w:tcBorders>
            <w:vAlign w:val="center"/>
          </w:tcPr>
          <w:p w14:paraId="2501DED7" w14:textId="56882792" w:rsidR="004347A9" w:rsidRPr="00661ECE" w:rsidRDefault="00EA2F4C" w:rsidP="004B7D92">
            <w:pPr>
              <w:rPr>
                <w:bCs/>
                <w:iCs/>
                <w:lang w:val="sv-SE" w:eastAsia="zh-CN"/>
              </w:rPr>
            </w:pPr>
            <w:r>
              <w:rPr>
                <w:bCs/>
                <w:iCs/>
                <w:lang w:val="sv-SE" w:eastAsia="zh-CN"/>
              </w:rPr>
              <w:t>Indoor</w:t>
            </w:r>
          </w:p>
        </w:tc>
      </w:tr>
      <w:tr w:rsidR="004347A9" w:rsidRPr="00661ECE" w14:paraId="037BDCBF" w14:textId="77777777" w:rsidTr="004B7D92">
        <w:trPr>
          <w:trHeight w:val="621"/>
          <w:jc w:val="center"/>
        </w:trPr>
        <w:tc>
          <w:tcPr>
            <w:tcW w:w="1071" w:type="pct"/>
            <w:gridSpan w:val="2"/>
            <w:vMerge/>
            <w:tcBorders>
              <w:left w:val="single" w:sz="4" w:space="0" w:color="000000"/>
            </w:tcBorders>
            <w:vAlign w:val="center"/>
          </w:tcPr>
          <w:p w14:paraId="3A7107BC" w14:textId="77777777" w:rsidR="004347A9" w:rsidRPr="00661ECE" w:rsidRDefault="004347A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D429975" w14:textId="77777777" w:rsidR="004347A9" w:rsidRPr="00661ECE" w:rsidRDefault="004347A9" w:rsidP="004B7D92">
            <w:pPr>
              <w:rPr>
                <w:bCs/>
                <w:lang w:val="sv-SE" w:eastAsia="zh-CN"/>
              </w:rPr>
            </w:pPr>
            <w:r w:rsidRPr="00661ECE">
              <w:rPr>
                <w:bCs/>
                <w:lang w:val="sv-SE" w:eastAsia="zh-CN"/>
              </w:rPr>
              <w:t xml:space="preserve">3D </w:t>
            </w:r>
            <w:proofErr w:type="spellStart"/>
            <w:r w:rsidRPr="00661ECE">
              <w:rPr>
                <w:bCs/>
                <w:lang w:val="sv-SE" w:eastAsia="zh-CN"/>
              </w:rPr>
              <w:t>mobility</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466DF5CF" w14:textId="308B9498" w:rsidR="004347A9" w:rsidRPr="00661ECE" w:rsidRDefault="00277DC6" w:rsidP="004B7D92">
            <w:pPr>
              <w:rPr>
                <w:bCs/>
                <w:iCs/>
                <w:lang w:val="en-US" w:eastAsia="zh-CN"/>
              </w:rPr>
            </w:pPr>
            <w:r w:rsidRPr="0028179F">
              <w:rPr>
                <w:rFonts w:ascii="Arial" w:eastAsia="Batang" w:hAnsi="Arial" w:cs="Arial"/>
                <w:bCs/>
                <w:sz w:val="16"/>
                <w:szCs w:val="16"/>
                <w:lang w:val="en-US"/>
              </w:rPr>
              <w:t>Average speed [0</w:t>
            </w:r>
            <w:r w:rsidRPr="0028179F">
              <w:rPr>
                <w:rFonts w:ascii="MS Mincho" w:eastAsia="MS Mincho" w:hAnsi="MS Mincho" w:cs="MS Mincho"/>
                <w:bCs/>
                <w:sz w:val="16"/>
                <w:szCs w:val="16"/>
                <w:lang w:val="en-US"/>
              </w:rPr>
              <w:t>₋</w:t>
            </w:r>
            <w:r w:rsidRPr="0028179F">
              <w:rPr>
                <w:rFonts w:ascii="Arial" w:eastAsia="Batang" w:hAnsi="Arial" w:cs="Arial"/>
                <w:bCs/>
                <w:sz w:val="16"/>
                <w:szCs w:val="16"/>
                <w:lang w:val="en-US"/>
              </w:rPr>
              <w:t>3] m/s</w:t>
            </w:r>
            <w:r>
              <w:rPr>
                <w:rFonts w:ascii="Arial" w:eastAsia="Batang" w:hAnsi="Arial" w:cs="Arial"/>
                <w:bCs/>
                <w:sz w:val="16"/>
                <w:szCs w:val="16"/>
                <w:lang w:val="en-US"/>
              </w:rPr>
              <w:t xml:space="preserve"> </w:t>
            </w:r>
            <w:r w:rsidRPr="0028179F">
              <w:rPr>
                <w:rFonts w:ascii="Arial" w:hAnsi="Arial" w:cs="Arial"/>
                <w:sz w:val="16"/>
                <w:szCs w:val="16"/>
              </w:rPr>
              <w:t>[</w:t>
            </w:r>
            <w:r>
              <w:rPr>
                <w:rFonts w:ascii="Arial" w:hAnsi="Arial" w:cs="Arial"/>
                <w:sz w:val="16"/>
                <w:szCs w:val="16"/>
              </w:rPr>
              <w:t>1</w:t>
            </w:r>
            <w:r>
              <w:rPr>
                <w:rFonts w:ascii="Arial" w:eastAsiaTheme="minorEastAsia" w:hAnsi="Arial" w:cs="Arial" w:hint="eastAsia"/>
                <w:sz w:val="16"/>
                <w:szCs w:val="16"/>
                <w:lang w:eastAsia="ja-JP"/>
              </w:rPr>
              <w:t>4</w:t>
            </w:r>
            <w:r>
              <w:rPr>
                <w:rFonts w:ascii="Arial" w:hAnsi="Arial" w:cs="Arial"/>
                <w:sz w:val="16"/>
                <w:szCs w:val="16"/>
              </w:rPr>
              <w:t>]</w:t>
            </w:r>
          </w:p>
        </w:tc>
      </w:tr>
      <w:tr w:rsidR="004347A9" w:rsidRPr="00661ECE" w14:paraId="70352749" w14:textId="77777777" w:rsidTr="004B7D92">
        <w:trPr>
          <w:trHeight w:val="235"/>
          <w:jc w:val="center"/>
        </w:trPr>
        <w:tc>
          <w:tcPr>
            <w:tcW w:w="1071" w:type="pct"/>
            <w:gridSpan w:val="2"/>
            <w:vMerge/>
            <w:tcBorders>
              <w:left w:val="single" w:sz="4" w:space="0" w:color="000000"/>
            </w:tcBorders>
            <w:vAlign w:val="center"/>
          </w:tcPr>
          <w:p w14:paraId="41D036FF" w14:textId="77777777" w:rsidR="004347A9" w:rsidRPr="00661ECE" w:rsidRDefault="004347A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BDAA389" w14:textId="77777777" w:rsidR="004347A9" w:rsidRPr="00661ECE" w:rsidRDefault="004347A9" w:rsidP="004B7D92">
            <w:pPr>
              <w:rPr>
                <w:bCs/>
                <w:lang w:val="sv-SE" w:eastAsia="zh-CN"/>
              </w:rPr>
            </w:pPr>
            <w:r w:rsidRPr="00661ECE">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4A27D57D" w14:textId="77777777" w:rsidR="00D07B6E" w:rsidRPr="0028179F" w:rsidRDefault="00D07B6E" w:rsidP="00D07B6E">
            <w:pPr>
              <w:spacing w:after="0"/>
              <w:textAlignment w:val="baseline"/>
              <w:rPr>
                <w:rFonts w:ascii="Arial" w:eastAsia="Batang" w:hAnsi="Arial" w:cs="Arial"/>
                <w:bCs/>
                <w:sz w:val="16"/>
                <w:szCs w:val="16"/>
                <w:lang w:val="en-US"/>
              </w:rPr>
            </w:pPr>
            <w:r w:rsidRPr="0028179F">
              <w:rPr>
                <w:rFonts w:ascii="Arial" w:eastAsiaTheme="minorEastAsia" w:hAnsi="Arial" w:cs="Arial" w:hint="eastAsia"/>
                <w:bCs/>
                <w:sz w:val="16"/>
                <w:szCs w:val="16"/>
                <w:lang w:val="en-US" w:eastAsia="ja-JP"/>
              </w:rPr>
              <w:t>U</w:t>
            </w:r>
            <w:r w:rsidRPr="0028179F">
              <w:rPr>
                <w:rFonts w:ascii="Arial" w:eastAsiaTheme="minorEastAsia" w:hAnsi="Arial" w:cs="Arial"/>
                <w:bCs/>
                <w:sz w:val="16"/>
                <w:szCs w:val="16"/>
                <w:lang w:val="en-US" w:eastAsia="ja-JP"/>
              </w:rPr>
              <w:t xml:space="preserve">niform, </w:t>
            </w:r>
            <w:r w:rsidRPr="0028179F">
              <w:rPr>
                <w:rFonts w:ascii="Arial" w:eastAsia="Batang" w:hAnsi="Arial" w:cs="Arial"/>
                <w:bCs/>
                <w:sz w:val="16"/>
                <w:szCs w:val="16"/>
                <w:lang w:val="en-US"/>
              </w:rPr>
              <w:t>Random drop along the clutter density</w:t>
            </w:r>
          </w:p>
          <w:p w14:paraId="7535F7D2" w14:textId="77777777" w:rsidR="00D07B6E" w:rsidRPr="0028179F" w:rsidRDefault="00D07B6E" w:rsidP="00D07B6E">
            <w:pPr>
              <w:spacing w:after="0"/>
              <w:textAlignment w:val="baseline"/>
              <w:rPr>
                <w:rFonts w:ascii="Arial" w:eastAsia="Batang" w:hAnsi="Arial" w:cs="Arial"/>
                <w:bCs/>
                <w:sz w:val="16"/>
                <w:szCs w:val="16"/>
                <w:lang w:val="en-US"/>
              </w:rPr>
            </w:pPr>
          </w:p>
          <w:p w14:paraId="17AD58D2" w14:textId="32712435" w:rsidR="004347A9" w:rsidRPr="00661ECE" w:rsidRDefault="00D07B6E" w:rsidP="00D07B6E">
            <w:pPr>
              <w:rPr>
                <w:bCs/>
                <w:iCs/>
                <w:lang w:val="en-US" w:eastAsia="zh-CN"/>
              </w:rPr>
            </w:pPr>
            <w:r w:rsidRPr="0028179F">
              <w:rPr>
                <w:rFonts w:ascii="Arial" w:eastAsia="Batang" w:hAnsi="Arial" w:cs="Arial"/>
                <w:bCs/>
                <w:sz w:val="16"/>
                <w:szCs w:val="16"/>
                <w:lang w:val="en-US"/>
              </w:rPr>
              <w:t>NOTE: "clutter" (e.g., machinery, assembly lines, storage shelves, etc.) exists in the factory hall at various levels of densities, and the AGV is included in the clutter.</w:t>
            </w:r>
          </w:p>
        </w:tc>
      </w:tr>
      <w:tr w:rsidR="004347A9" w:rsidRPr="00661ECE" w14:paraId="7D6851F2" w14:textId="77777777" w:rsidTr="004B7D92">
        <w:trPr>
          <w:trHeight w:val="215"/>
          <w:jc w:val="center"/>
        </w:trPr>
        <w:tc>
          <w:tcPr>
            <w:tcW w:w="1071" w:type="pct"/>
            <w:gridSpan w:val="2"/>
            <w:vMerge/>
            <w:tcBorders>
              <w:left w:val="single" w:sz="4" w:space="0" w:color="000000"/>
            </w:tcBorders>
            <w:vAlign w:val="center"/>
          </w:tcPr>
          <w:p w14:paraId="423101CC" w14:textId="77777777" w:rsidR="004347A9" w:rsidRPr="00661ECE" w:rsidRDefault="004347A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D1EC6B3" w14:textId="77777777" w:rsidR="004347A9" w:rsidRPr="00661ECE" w:rsidRDefault="004347A9" w:rsidP="004B7D92">
            <w:pPr>
              <w:rPr>
                <w:bCs/>
                <w:lang w:val="en-US" w:eastAsia="zh-CN"/>
              </w:rPr>
            </w:pPr>
            <w:proofErr w:type="spellStart"/>
            <w:r w:rsidRPr="00661ECE">
              <w:rPr>
                <w:bCs/>
                <w:lang w:val="sv-SE" w:eastAsia="zh-CN"/>
              </w:rPr>
              <w:t>Orientation</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50B9A7D4" w14:textId="4434DDFC" w:rsidR="004347A9" w:rsidRPr="00D07B6E" w:rsidRDefault="00D07B6E" w:rsidP="00D07B6E">
            <w:pPr>
              <w:pStyle w:val="TAC"/>
              <w:jc w:val="left"/>
              <w:rPr>
                <w:rFonts w:eastAsia="DengXian"/>
                <w:iCs/>
                <w:lang w:val="en-US" w:eastAsia="zh-CN"/>
              </w:rPr>
            </w:pPr>
            <w:r>
              <w:rPr>
                <w:rFonts w:ascii="Times New Roman" w:eastAsia="DengXian" w:hAnsi="Times New Roman"/>
                <w:iCs/>
                <w:lang w:val="en-US" w:eastAsia="zh-CN"/>
              </w:rPr>
              <w:t>In the direction of the lanes</w:t>
            </w:r>
          </w:p>
        </w:tc>
      </w:tr>
      <w:tr w:rsidR="004347A9" w:rsidRPr="00AA7A2B" w14:paraId="7D65C510" w14:textId="77777777" w:rsidTr="004B7D92">
        <w:trPr>
          <w:trHeight w:val="320"/>
          <w:jc w:val="center"/>
        </w:trPr>
        <w:tc>
          <w:tcPr>
            <w:tcW w:w="1071" w:type="pct"/>
            <w:gridSpan w:val="2"/>
            <w:vMerge/>
            <w:tcBorders>
              <w:left w:val="single" w:sz="4" w:space="0" w:color="000000"/>
            </w:tcBorders>
            <w:vAlign w:val="center"/>
          </w:tcPr>
          <w:p w14:paraId="261C9A44" w14:textId="77777777" w:rsidR="004347A9" w:rsidRPr="00661ECE" w:rsidRDefault="004347A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3256E504" w14:textId="77777777" w:rsidR="004347A9" w:rsidRPr="00661ECE" w:rsidRDefault="004347A9" w:rsidP="004B7D92">
            <w:pPr>
              <w:rPr>
                <w:bCs/>
                <w:lang w:val="en-US" w:eastAsia="zh-CN"/>
              </w:rPr>
            </w:pPr>
            <w:r w:rsidRPr="00661ECE">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342C1DCB" w14:textId="77777777" w:rsidR="00D07B6E" w:rsidRPr="0028179F" w:rsidRDefault="00D07B6E" w:rsidP="00D07B6E">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 xml:space="preserve">RCS: [0-10] </w:t>
            </w:r>
            <w:proofErr w:type="spellStart"/>
            <w:r w:rsidRPr="0028179F">
              <w:rPr>
                <w:rFonts w:ascii="Arial" w:eastAsia="Batang" w:hAnsi="Arial" w:cs="Arial"/>
                <w:bCs/>
                <w:sz w:val="16"/>
                <w:szCs w:val="16"/>
                <w:lang w:val="en-US"/>
              </w:rPr>
              <w:t>dBsm</w:t>
            </w:r>
            <w:proofErr w:type="spellEnd"/>
            <w:r w:rsidRPr="0028179F">
              <w:rPr>
                <w:rFonts w:ascii="Arial" w:eastAsia="Batang" w:hAnsi="Arial" w:cs="Arial"/>
                <w:bCs/>
                <w:sz w:val="16"/>
                <w:szCs w:val="16"/>
                <w:lang w:val="en-US"/>
              </w:rPr>
              <w:t xml:space="preserve"> </w:t>
            </w:r>
          </w:p>
          <w:p w14:paraId="1B7FCAC4" w14:textId="77777777" w:rsidR="00D07B6E" w:rsidRPr="0028179F" w:rsidRDefault="00D07B6E" w:rsidP="00D07B6E">
            <w:pPr>
              <w:spacing w:after="0"/>
              <w:textAlignment w:val="baseline"/>
              <w:rPr>
                <w:rFonts w:ascii="Arial" w:eastAsia="Batang" w:hAnsi="Arial" w:cs="Arial"/>
                <w:bCs/>
                <w:sz w:val="16"/>
                <w:szCs w:val="16"/>
                <w:lang w:val="en-US"/>
              </w:rPr>
            </w:pPr>
          </w:p>
          <w:p w14:paraId="109288C3" w14:textId="77777777" w:rsidR="00D07B6E" w:rsidRDefault="00D07B6E" w:rsidP="00D07B6E">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hint="eastAsia"/>
                <w:bCs/>
                <w:sz w:val="16"/>
                <w:szCs w:val="16"/>
                <w:lang w:val="en-US" w:eastAsia="ja-JP"/>
              </w:rPr>
              <w:t>S</w:t>
            </w:r>
            <w:r w:rsidRPr="00121362">
              <w:rPr>
                <w:rFonts w:ascii="Arial" w:eastAsiaTheme="minorEastAsia" w:hAnsi="Arial" w:cs="Arial"/>
                <w:bCs/>
                <w:sz w:val="16"/>
                <w:szCs w:val="16"/>
                <w:lang w:val="en-US" w:eastAsia="ja-JP"/>
              </w:rPr>
              <w:t xml:space="preserve">ize/Dimension: </w:t>
            </w:r>
          </w:p>
          <w:p w14:paraId="60956639" w14:textId="77777777" w:rsidR="00D07B6E" w:rsidRDefault="00D07B6E" w:rsidP="00D07B6E">
            <w:pPr>
              <w:spacing w:after="0"/>
              <w:textAlignment w:val="baseline"/>
              <w:rPr>
                <w:rFonts w:ascii="Arial" w:eastAsiaTheme="minorEastAsia" w:hAnsi="Arial" w:cs="Arial"/>
                <w:sz w:val="16"/>
                <w:szCs w:val="16"/>
                <w:lang w:val="en-US" w:eastAsia="ja-JP"/>
              </w:rPr>
            </w:pPr>
            <w:r>
              <w:rPr>
                <w:rFonts w:ascii="Arial" w:eastAsiaTheme="minorEastAsia" w:hAnsi="Arial" w:cs="Arial" w:hint="eastAsia"/>
                <w:sz w:val="16"/>
                <w:szCs w:val="16"/>
                <w:lang w:val="en-US" w:eastAsia="ja-JP"/>
              </w:rPr>
              <w:t>[Option 1 (small): 0</w:t>
            </w:r>
            <w:r w:rsidRPr="00121362">
              <w:rPr>
                <w:rFonts w:ascii="Arial" w:eastAsiaTheme="minorEastAsia" w:hAnsi="Arial" w:cs="Arial"/>
                <w:bCs/>
                <w:sz w:val="16"/>
                <w:szCs w:val="16"/>
                <w:lang w:val="en-US" w:eastAsia="ja-JP"/>
              </w:rPr>
              <w:t xml:space="preserve">.5 m x </w:t>
            </w:r>
            <w:r>
              <w:rPr>
                <w:rFonts w:ascii="Arial" w:eastAsiaTheme="minorEastAsia" w:hAnsi="Arial" w:cs="Arial" w:hint="eastAsia"/>
                <w:bCs/>
                <w:sz w:val="16"/>
                <w:szCs w:val="16"/>
                <w:lang w:val="en-US" w:eastAsia="ja-JP"/>
              </w:rPr>
              <w:t>0.5</w:t>
            </w:r>
            <w:r w:rsidRPr="00121362">
              <w:rPr>
                <w:rFonts w:ascii="Arial" w:eastAsiaTheme="minorEastAsia" w:hAnsi="Arial" w:cs="Arial"/>
                <w:bCs/>
                <w:sz w:val="16"/>
                <w:szCs w:val="16"/>
                <w:lang w:val="en-US" w:eastAsia="ja-JP"/>
              </w:rPr>
              <w:t xml:space="preserve"> m x 0.</w:t>
            </w:r>
            <w:r>
              <w:rPr>
                <w:rFonts w:ascii="Arial" w:eastAsiaTheme="minorEastAsia" w:hAnsi="Arial" w:cs="Arial" w:hint="eastAsia"/>
                <w:bCs/>
                <w:sz w:val="16"/>
                <w:szCs w:val="16"/>
                <w:lang w:val="en-US" w:eastAsia="ja-JP"/>
              </w:rPr>
              <w:t>2</w:t>
            </w:r>
            <w:r w:rsidRPr="00121362">
              <w:rPr>
                <w:rFonts w:ascii="Arial" w:eastAsiaTheme="minorEastAsia" w:hAnsi="Arial" w:cs="Arial"/>
                <w:bCs/>
                <w:sz w:val="16"/>
                <w:szCs w:val="16"/>
                <w:lang w:val="en-US" w:eastAsia="ja-JP"/>
              </w:rPr>
              <w:t xml:space="preserve"> m]</w:t>
            </w:r>
          </w:p>
          <w:p w14:paraId="768C3F50" w14:textId="5E7F7A30" w:rsidR="004347A9" w:rsidRPr="00D07B6E" w:rsidRDefault="00D07B6E" w:rsidP="00D07B6E">
            <w:pPr>
              <w:rPr>
                <w:bCs/>
                <w:iCs/>
                <w:lang w:val="sv-SE" w:eastAsia="zh-CN"/>
              </w:rPr>
            </w:pPr>
            <w:r w:rsidRPr="005E62C9">
              <w:rPr>
                <w:rFonts w:ascii="Arial" w:eastAsiaTheme="minorEastAsia" w:hAnsi="Arial" w:cs="Arial" w:hint="eastAsia"/>
                <w:sz w:val="16"/>
                <w:szCs w:val="16"/>
                <w:lang w:val="sv-SE" w:eastAsia="ja-JP"/>
              </w:rPr>
              <w:t xml:space="preserve">[Option 2 (medium): </w:t>
            </w:r>
            <w:proofErr w:type="gramStart"/>
            <w:r w:rsidRPr="005E62C9">
              <w:rPr>
                <w:rFonts w:ascii="Arial" w:eastAsiaTheme="minorEastAsia" w:hAnsi="Arial" w:cs="Arial"/>
                <w:bCs/>
                <w:sz w:val="16"/>
                <w:szCs w:val="16"/>
                <w:lang w:val="sv-SE" w:eastAsia="ja-JP"/>
              </w:rPr>
              <w:t>1.5</w:t>
            </w:r>
            <w:proofErr w:type="gramEnd"/>
            <w:r w:rsidRPr="005E62C9">
              <w:rPr>
                <w:rFonts w:ascii="Arial" w:eastAsiaTheme="minorEastAsia" w:hAnsi="Arial" w:cs="Arial"/>
                <w:bCs/>
                <w:sz w:val="16"/>
                <w:szCs w:val="16"/>
                <w:lang w:val="sv-SE" w:eastAsia="ja-JP"/>
              </w:rPr>
              <w:t xml:space="preserve"> m x 1 m x 0.5 m]</w:t>
            </w:r>
          </w:p>
        </w:tc>
      </w:tr>
      <w:tr w:rsidR="004347A9" w:rsidRPr="00661ECE" w14:paraId="1070C929"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445F152" w14:textId="77777777" w:rsidR="004347A9" w:rsidRPr="00661ECE" w:rsidRDefault="004347A9" w:rsidP="004B7D92">
            <w:pPr>
              <w:rPr>
                <w:lang w:val="en-US" w:eastAsia="zh-CN"/>
              </w:rPr>
            </w:pPr>
            <w:r w:rsidRPr="00661ECE">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3B38E332" w14:textId="612C8393" w:rsidR="004347A9" w:rsidRPr="00661ECE" w:rsidRDefault="00385E30" w:rsidP="004B7D92">
            <w:pPr>
              <w:rPr>
                <w:bCs/>
                <w:lang w:val="en-US" w:eastAsia="zh-CN"/>
              </w:rPr>
            </w:pPr>
            <w:r>
              <w:rPr>
                <w:bCs/>
                <w:lang w:val="en-US" w:eastAsia="zh-CN"/>
              </w:rPr>
              <w:t>FFS</w:t>
            </w:r>
          </w:p>
        </w:tc>
      </w:tr>
      <w:tr w:rsidR="004347A9" w:rsidRPr="00661ECE" w14:paraId="635516BB"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1E1F51F" w14:textId="77777777" w:rsidR="004347A9" w:rsidRPr="00661ECE" w:rsidRDefault="004347A9" w:rsidP="004B7D92">
            <w:pPr>
              <w:rPr>
                <w:lang w:val="en-US" w:eastAsia="zh-CN"/>
              </w:rPr>
            </w:pPr>
            <w:r w:rsidRPr="00661ECE">
              <w:rPr>
                <w:lang w:val="en-US" w:eastAsia="zh-CN"/>
              </w:rPr>
              <w:lastRenderedPageBreak/>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72AC9ECD" w14:textId="7F8F18EB" w:rsidR="004347A9" w:rsidRPr="00661ECE" w:rsidRDefault="00385E30" w:rsidP="004B7D92">
            <w:pPr>
              <w:rPr>
                <w:rFonts w:eastAsia="DengXian"/>
                <w:bCs/>
                <w:lang w:val="en-US" w:eastAsia="zh-CN"/>
              </w:rPr>
            </w:pPr>
            <w:r>
              <w:rPr>
                <w:bCs/>
                <w:lang w:val="en-US" w:eastAsia="zh-CN"/>
              </w:rPr>
              <w:t>FFS</w:t>
            </w:r>
          </w:p>
        </w:tc>
      </w:tr>
      <w:tr w:rsidR="004347A9" w:rsidRPr="00661ECE" w14:paraId="3C123161"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255F24D" w14:textId="77777777" w:rsidR="004347A9" w:rsidRPr="00661ECE" w:rsidRDefault="004347A9" w:rsidP="004B7D92">
            <w:pPr>
              <w:rPr>
                <w:lang w:val="en-US" w:eastAsia="zh-CN"/>
              </w:rPr>
            </w:pPr>
            <w:r w:rsidRPr="00661ECE">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463D632B" w14:textId="77777777" w:rsidR="004347A9" w:rsidRPr="00661ECE" w:rsidRDefault="004347A9" w:rsidP="004B7D92">
            <w:pPr>
              <w:rPr>
                <w:bCs/>
                <w:lang w:val="en-US" w:eastAsia="zh-CN"/>
              </w:rPr>
            </w:pPr>
            <w:r w:rsidRPr="00661ECE">
              <w:rPr>
                <w:bCs/>
                <w:lang w:val="en-US" w:eastAsia="zh-CN"/>
              </w:rPr>
              <w:t>FFS</w:t>
            </w:r>
          </w:p>
        </w:tc>
      </w:tr>
    </w:tbl>
    <w:p w14:paraId="1A171674" w14:textId="77777777" w:rsidR="004347A9" w:rsidRDefault="004347A9" w:rsidP="0062117E">
      <w:pPr>
        <w:pStyle w:val="Caption"/>
      </w:pPr>
    </w:p>
    <w:p w14:paraId="7C5FA82A" w14:textId="7B9F72FB" w:rsidR="00746A2D" w:rsidRDefault="00746A2D" w:rsidP="0062117E">
      <w:pPr>
        <w:pStyle w:val="Caption"/>
      </w:pPr>
      <w:bookmarkStart w:id="17" w:name="_Toc178756339"/>
      <w:r>
        <w:t xml:space="preserve">Proposal </w:t>
      </w:r>
      <w:r>
        <w:fldChar w:fldCharType="begin"/>
      </w:r>
      <w:r>
        <w:instrText>SEQ Proposal \* ARABIC</w:instrText>
      </w:r>
      <w:r>
        <w:fldChar w:fldCharType="separate"/>
      </w:r>
      <w:r w:rsidR="00EB23FC">
        <w:rPr>
          <w:noProof/>
        </w:rPr>
        <w:t>5</w:t>
      </w:r>
      <w:r>
        <w:fldChar w:fldCharType="end"/>
      </w:r>
      <w:r>
        <w:t xml:space="preserve">: </w:t>
      </w:r>
      <w:r w:rsidRPr="003C6D56">
        <w:t>Introduce physical characteristics parameters of AGV as the sensing target, such as of the RCS and size/dimension.</w:t>
      </w:r>
      <w:bookmarkEnd w:id="16"/>
      <w:bookmarkEnd w:id="17"/>
    </w:p>
    <w:p w14:paraId="31FBD1C0" w14:textId="38E54238" w:rsidR="00746A2D" w:rsidRPr="00746A2D" w:rsidRDefault="00746A2D" w:rsidP="0062117E">
      <w:pPr>
        <w:pStyle w:val="Caption"/>
      </w:pPr>
      <w:bookmarkStart w:id="18" w:name="_Toc174101122"/>
      <w:bookmarkStart w:id="19" w:name="_Toc178756340"/>
      <w:r>
        <w:t xml:space="preserve">Proposal </w:t>
      </w:r>
      <w:r>
        <w:fldChar w:fldCharType="begin"/>
      </w:r>
      <w:r>
        <w:instrText>SEQ Proposal \* ARABIC</w:instrText>
      </w:r>
      <w:r>
        <w:fldChar w:fldCharType="separate"/>
      </w:r>
      <w:r w:rsidR="00EB23FC">
        <w:rPr>
          <w:noProof/>
        </w:rPr>
        <w:t>6</w:t>
      </w:r>
      <w:r>
        <w:fldChar w:fldCharType="end"/>
      </w:r>
      <w:r>
        <w:t xml:space="preserve">: </w:t>
      </w:r>
      <w:r w:rsidRPr="0065665D">
        <w:t xml:space="preserve">Introduce the parameters/values and its assumption as shown in </w:t>
      </w:r>
      <w:r w:rsidR="00AE053A">
        <w:t xml:space="preserve"> </w:t>
      </w:r>
      <w:r w:rsidR="007C6BC9">
        <w:fldChar w:fldCharType="begin"/>
      </w:r>
      <w:r w:rsidR="007C6BC9">
        <w:instrText xml:space="preserve"> REF _Ref178755534 \h </w:instrText>
      </w:r>
      <w:r w:rsidR="009E1298">
        <w:instrText xml:space="preserve"> \* MERGEFORMAT </w:instrText>
      </w:r>
      <w:r w:rsidR="007C6BC9">
        <w:fldChar w:fldCharType="separate"/>
      </w:r>
      <w:r w:rsidR="007C6BC9">
        <w:t xml:space="preserve">Table </w:t>
      </w:r>
      <w:r w:rsidR="007C6BC9">
        <w:rPr>
          <w:noProof/>
        </w:rPr>
        <w:t>2</w:t>
      </w:r>
      <w:r w:rsidR="007C6BC9">
        <w:fldChar w:fldCharType="end"/>
      </w:r>
      <w:r w:rsidR="007C6BC9">
        <w:t xml:space="preserve"> </w:t>
      </w:r>
      <w:r w:rsidRPr="0065665D">
        <w:t>for the deployment scenario of AGV.</w:t>
      </w:r>
      <w:bookmarkEnd w:id="18"/>
      <w:bookmarkEnd w:id="19"/>
    </w:p>
    <w:p w14:paraId="109A3C09" w14:textId="4C4811BE" w:rsidR="00397A2A" w:rsidRPr="0001298B" w:rsidRDefault="00397A2A" w:rsidP="0062117E">
      <w:pPr>
        <w:pStyle w:val="Caption"/>
      </w:pPr>
    </w:p>
    <w:p w14:paraId="237DA07D" w14:textId="32514E97" w:rsidR="009C782B" w:rsidRDefault="009C782B" w:rsidP="00622794">
      <w:pPr>
        <w:pStyle w:val="Heading1"/>
        <w:numPr>
          <w:ilvl w:val="0"/>
          <w:numId w:val="47"/>
        </w:numPr>
        <w:ind w:left="426" w:hanging="426"/>
        <w:rPr>
          <w:lang w:eastAsia="zh-CN"/>
        </w:rPr>
      </w:pPr>
      <w:r>
        <w:rPr>
          <w:rFonts w:hint="eastAsia"/>
          <w:lang w:eastAsia="zh-CN"/>
        </w:rPr>
        <w:t>Conclusion</w:t>
      </w:r>
    </w:p>
    <w:p w14:paraId="2582B3E7" w14:textId="4DC5C37D"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Pr>
          <w:rFonts w:hint="eastAsia"/>
          <w:lang w:eastAsia="zh-CN"/>
        </w:rPr>
        <w:t>.</w:t>
      </w:r>
      <w:r w:rsidR="009C782B">
        <w:rPr>
          <w:rFonts w:hint="eastAsia"/>
          <w:lang w:eastAsia="zh-CN"/>
        </w:rPr>
        <w:t xml:space="preserve"> </w:t>
      </w:r>
      <w:r>
        <w:rPr>
          <w:rFonts w:hint="eastAsia"/>
          <w:lang w:eastAsia="zh-CN"/>
        </w:rPr>
        <w:t>T</w:t>
      </w:r>
      <w:r w:rsidR="009C782B">
        <w:rPr>
          <w:rFonts w:hint="eastAsia"/>
          <w:lang w:eastAsia="zh-CN"/>
        </w:rPr>
        <w:t xml:space="preserve">he </w:t>
      </w:r>
      <w:r w:rsidR="00767CD6">
        <w:rPr>
          <w:lang w:eastAsia="zh-CN"/>
        </w:rPr>
        <w:t xml:space="preserve">observation and </w:t>
      </w:r>
      <w:r w:rsidR="009C782B">
        <w:rPr>
          <w:rFonts w:hint="eastAsia"/>
          <w:lang w:eastAsia="zh-CN"/>
        </w:rPr>
        <w:t xml:space="preserve">proposals are summarized in </w:t>
      </w:r>
      <w:r w:rsidR="009C782B">
        <w:rPr>
          <w:lang w:eastAsia="zh-CN"/>
        </w:rPr>
        <w:t>the</w:t>
      </w:r>
      <w:r w:rsidR="009C782B">
        <w:rPr>
          <w:rFonts w:hint="eastAsia"/>
          <w:lang w:eastAsia="zh-CN"/>
        </w:rPr>
        <w:t xml:space="preserve"> following. </w:t>
      </w:r>
    </w:p>
    <w:p w14:paraId="63EE0D6E" w14:textId="77777777" w:rsidR="007C6BC9" w:rsidRPr="007C6BC9" w:rsidRDefault="0018790F" w:rsidP="007C6BC9">
      <w:pPr>
        <w:pStyle w:val="TableofFigures"/>
        <w:tabs>
          <w:tab w:val="right" w:leader="dot" w:pos="9631"/>
        </w:tabs>
        <w:spacing w:line="360" w:lineRule="auto"/>
        <w:jc w:val="both"/>
        <w:rPr>
          <w:rFonts w:asciiTheme="minorHAnsi" w:eastAsiaTheme="minorEastAsia" w:hAnsiTheme="minorHAnsi" w:cstheme="minorBidi"/>
          <w:b/>
          <w:bCs/>
          <w:noProof/>
          <w:kern w:val="2"/>
          <w:sz w:val="24"/>
          <w:szCs w:val="24"/>
          <w:lang w:val="en-US"/>
          <w14:ligatures w14:val="standardContextual"/>
        </w:rPr>
      </w:pPr>
      <w:r w:rsidRPr="007C6BC9">
        <w:rPr>
          <w:b/>
          <w:bCs/>
          <w:lang w:val="sv-SE" w:eastAsia="zh-CN"/>
        </w:rPr>
        <w:fldChar w:fldCharType="begin"/>
      </w:r>
      <w:r w:rsidRPr="007C6BC9">
        <w:rPr>
          <w:b/>
          <w:bCs/>
          <w:lang w:val="sv-SE" w:eastAsia="zh-CN"/>
        </w:rPr>
        <w:instrText xml:space="preserve"> TOC \n \h \z \c "Proposal" </w:instrText>
      </w:r>
      <w:r w:rsidRPr="007C6BC9">
        <w:rPr>
          <w:b/>
          <w:bCs/>
          <w:lang w:val="sv-SE" w:eastAsia="zh-CN"/>
        </w:rPr>
        <w:fldChar w:fldCharType="separate"/>
      </w:r>
      <w:hyperlink w:anchor="_Toc178756335" w:history="1">
        <w:r w:rsidR="007C6BC9" w:rsidRPr="007C6BC9">
          <w:rPr>
            <w:rStyle w:val="Hyperlink"/>
            <w:b/>
            <w:bCs/>
            <w:noProof/>
          </w:rPr>
          <w:t>Proposal 1: For the calibration purposes, prioritize UAV as the sensing target by using UMi, UMa, and RMa as the applicable communication scenario.</w:t>
        </w:r>
      </w:hyperlink>
    </w:p>
    <w:p w14:paraId="3E862E92" w14:textId="77777777" w:rsidR="007C6BC9" w:rsidRPr="007C6BC9" w:rsidRDefault="007C6BC9" w:rsidP="007C6BC9">
      <w:pPr>
        <w:pStyle w:val="TableofFigures"/>
        <w:tabs>
          <w:tab w:val="right" w:leader="dot" w:pos="9631"/>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78756336" w:history="1">
        <w:r w:rsidRPr="007C6BC9">
          <w:rPr>
            <w:rStyle w:val="Hyperlink"/>
            <w:b/>
            <w:bCs/>
            <w:noProof/>
          </w:rPr>
          <w:t>Proposal 2: For the deployment scenario of automotive vehicles: Prioritize highway and urban grid as the applicable communication scenario.</w:t>
        </w:r>
      </w:hyperlink>
    </w:p>
    <w:p w14:paraId="3CB56950" w14:textId="77777777" w:rsidR="007C6BC9" w:rsidRDefault="007C6BC9" w:rsidP="007C6BC9">
      <w:pPr>
        <w:pStyle w:val="TableofFigures"/>
        <w:tabs>
          <w:tab w:val="right" w:leader="dot" w:pos="9631"/>
        </w:tabs>
        <w:spacing w:line="360" w:lineRule="auto"/>
        <w:jc w:val="both"/>
        <w:rPr>
          <w:rStyle w:val="Hyperlink"/>
          <w:b/>
          <w:bCs/>
          <w:noProof/>
        </w:rPr>
      </w:pPr>
      <w:hyperlink w:anchor="_Toc178756337" w:history="1">
        <w:r w:rsidRPr="007C6BC9">
          <w:rPr>
            <w:rStyle w:val="Hyperlink"/>
            <w:b/>
            <w:bCs/>
            <w:noProof/>
          </w:rPr>
          <w:t>Proposal 3: Introduce the parameters/values and its assumption as shown in Table 1 for the deployment scenario of automotive vehicles.</w:t>
        </w:r>
      </w:hyperlink>
    </w:p>
    <w:p w14:paraId="08FC55C9" w14:textId="77777777" w:rsidR="00763645" w:rsidRPr="00661ECE" w:rsidRDefault="00763645" w:rsidP="0062117E">
      <w:pPr>
        <w:pStyle w:val="Caption"/>
        <w:rPr>
          <w:lang w:eastAsia="zh-CN"/>
        </w:rPr>
      </w:pPr>
      <w:r>
        <w:t xml:space="preserve">Table </w:t>
      </w:r>
      <w:r>
        <w:fldChar w:fldCharType="begin"/>
      </w:r>
      <w:r>
        <w:instrText xml:space="preserve"> SEQ Table \* ARABIC </w:instrText>
      </w:r>
      <w:r>
        <w:fldChar w:fldCharType="separate"/>
      </w:r>
      <w:r>
        <w:rPr>
          <w:noProof/>
        </w:rPr>
        <w:t>1</w:t>
      </w:r>
      <w:r>
        <w:fldChar w:fldCharType="end"/>
      </w:r>
      <w:r>
        <w:t>:</w:t>
      </w:r>
      <w:r w:rsidRPr="00661ECE">
        <w:rPr>
          <w:lang w:eastAsia="zh-CN"/>
        </w:rPr>
        <w:t xml:space="preserve"> Evaluation parameters for </w:t>
      </w:r>
      <w:r>
        <w:t>automotive vehicles</w:t>
      </w:r>
      <w:r w:rsidRPr="00661ECE">
        <w:rPr>
          <w:lang w:eastAsia="zh-CN"/>
        </w:rPr>
        <w:t xml:space="preserve"> </w:t>
      </w:r>
      <w:r w:rsidRPr="00661ECE">
        <w:rPr>
          <w:lang w:val="en-US" w:eastAsia="zh-CN"/>
        </w:rPr>
        <w:t xml:space="preserve">sensing </w:t>
      </w:r>
      <w:r w:rsidRPr="00661ECE">
        <w:rPr>
          <w:lang w:eastAsia="zh-CN"/>
        </w:rPr>
        <w:t>scenarios</w:t>
      </w:r>
    </w:p>
    <w:tbl>
      <w:tblPr>
        <w:tblW w:w="4666" w:type="pct"/>
        <w:jc w:val="center"/>
        <w:tblLook w:val="04A0" w:firstRow="1" w:lastRow="0" w:firstColumn="1" w:lastColumn="0" w:noHBand="0" w:noVBand="1"/>
      </w:tblPr>
      <w:tblGrid>
        <w:gridCol w:w="1919"/>
        <w:gridCol w:w="64"/>
        <w:gridCol w:w="266"/>
        <w:gridCol w:w="2151"/>
        <w:gridCol w:w="4588"/>
      </w:tblGrid>
      <w:tr w:rsidR="00763645" w:rsidRPr="00661ECE" w14:paraId="6E6AE7AB" w14:textId="77777777" w:rsidTr="004B7D92">
        <w:trPr>
          <w:jc w:val="center"/>
        </w:trPr>
        <w:tc>
          <w:tcPr>
            <w:tcW w:w="2430" w:type="pct"/>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5373B452" w14:textId="77777777" w:rsidR="00763645" w:rsidRPr="00661ECE" w:rsidRDefault="00763645" w:rsidP="004B7D92">
            <w:pPr>
              <w:jc w:val="center"/>
              <w:rPr>
                <w:b/>
                <w:lang w:val="en-US" w:eastAsia="zh-CN"/>
              </w:rPr>
            </w:pPr>
            <w:r w:rsidRPr="00661ECE">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18D99662" w14:textId="77777777" w:rsidR="00763645" w:rsidRPr="00661ECE" w:rsidRDefault="00763645" w:rsidP="004B7D92">
            <w:pPr>
              <w:jc w:val="center"/>
              <w:rPr>
                <w:b/>
                <w:bCs/>
                <w:lang w:val="en-US" w:eastAsia="zh-CN"/>
              </w:rPr>
            </w:pPr>
            <w:r w:rsidRPr="00661ECE">
              <w:rPr>
                <w:b/>
                <w:bCs/>
                <w:lang w:val="en-US" w:eastAsia="zh-CN"/>
              </w:rPr>
              <w:t>Value</w:t>
            </w:r>
          </w:p>
        </w:tc>
      </w:tr>
      <w:tr w:rsidR="00763645" w:rsidRPr="003C5C9A" w14:paraId="13D2D2D6" w14:textId="77777777" w:rsidTr="004B7D92">
        <w:trPr>
          <w:jc w:val="center"/>
        </w:trPr>
        <w:tc>
          <w:tcPr>
            <w:tcW w:w="2430" w:type="pct"/>
            <w:gridSpan w:val="4"/>
            <w:tcBorders>
              <w:top w:val="single" w:sz="4" w:space="0" w:color="000000"/>
              <w:left w:val="single" w:sz="4" w:space="0" w:color="000000"/>
              <w:bottom w:val="single" w:sz="4" w:space="0" w:color="000000"/>
              <w:right w:val="single" w:sz="4" w:space="0" w:color="000000"/>
            </w:tcBorders>
            <w:vAlign w:val="center"/>
          </w:tcPr>
          <w:p w14:paraId="1646828F" w14:textId="77777777" w:rsidR="00763645" w:rsidRPr="009C2D5C" w:rsidRDefault="00763645" w:rsidP="004B7D92">
            <w:pPr>
              <w:rPr>
                <w:lang w:eastAsia="zh-CN"/>
              </w:rPr>
            </w:pPr>
            <w:r w:rsidRPr="009C2D5C">
              <w:rPr>
                <w:lang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2A0B6FF5" w14:textId="77777777" w:rsidR="00763645" w:rsidRPr="009C2D5C" w:rsidRDefault="00763645" w:rsidP="004B7D92">
            <w:pPr>
              <w:rPr>
                <w:lang w:eastAsia="zh-CN"/>
              </w:rPr>
            </w:pPr>
            <w:r w:rsidRPr="009C2D5C">
              <w:rPr>
                <w:lang w:eastAsia="zh-CN"/>
              </w:rPr>
              <w:t>Highway, Urban grid</w:t>
            </w:r>
          </w:p>
        </w:tc>
      </w:tr>
      <w:tr w:rsidR="00763645" w:rsidRPr="00661ECE" w14:paraId="505C655A" w14:textId="77777777" w:rsidTr="004B7D92">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19EF2480" w14:textId="77777777" w:rsidR="00763645" w:rsidRPr="00661ECE" w:rsidRDefault="00763645" w:rsidP="004B7D92">
            <w:pPr>
              <w:rPr>
                <w:lang w:eastAsia="zh-CN"/>
              </w:rPr>
            </w:pPr>
            <w:r w:rsidRPr="00661ECE">
              <w:rPr>
                <w:lang w:eastAsia="zh-CN"/>
              </w:rPr>
              <w:t>Sensing transmitters and receivers properties</w:t>
            </w:r>
          </w:p>
        </w:tc>
        <w:tc>
          <w:tcPr>
            <w:tcW w:w="1394" w:type="pct"/>
            <w:gridSpan w:val="3"/>
            <w:tcBorders>
              <w:top w:val="single" w:sz="4" w:space="0" w:color="000000"/>
              <w:left w:val="single" w:sz="4" w:space="0" w:color="000000"/>
              <w:bottom w:val="nil"/>
              <w:right w:val="single" w:sz="4" w:space="0" w:color="000000"/>
            </w:tcBorders>
            <w:vAlign w:val="center"/>
          </w:tcPr>
          <w:p w14:paraId="0658044A" w14:textId="77777777" w:rsidR="00763645" w:rsidRPr="00661ECE" w:rsidRDefault="00763645" w:rsidP="004B7D92">
            <w:pPr>
              <w:rPr>
                <w:lang w:eastAsia="zh-CN"/>
              </w:rPr>
            </w:pPr>
            <w:r w:rsidRPr="00661ECE">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79A950CA" w14:textId="77777777" w:rsidR="00763645" w:rsidRPr="009C2D5C" w:rsidRDefault="00763645" w:rsidP="004B7D92">
            <w:pPr>
              <w:rPr>
                <w:lang w:eastAsia="zh-CN"/>
              </w:rPr>
            </w:pPr>
            <w:r w:rsidRPr="009C2D5C">
              <w:rPr>
                <w:lang w:eastAsia="zh-CN"/>
              </w:rPr>
              <w:t>Rx/Tx locations are selected among the TRPs and UEs locations in the corresponding communication scenarios.</w:t>
            </w:r>
          </w:p>
          <w:p w14:paraId="6F8D4147" w14:textId="77777777" w:rsidR="00763645" w:rsidRPr="009C2D5C" w:rsidRDefault="00763645" w:rsidP="004B7D92">
            <w:pPr>
              <w:rPr>
                <w:lang w:eastAsia="zh-CN"/>
              </w:rPr>
            </w:pPr>
          </w:p>
          <w:p w14:paraId="190E3037" w14:textId="77777777" w:rsidR="00763645" w:rsidRPr="009C2D5C" w:rsidRDefault="00763645" w:rsidP="004B7D92">
            <w:pPr>
              <w:rPr>
                <w:lang w:eastAsia="zh-CN"/>
              </w:rPr>
            </w:pPr>
            <w:r w:rsidRPr="009C2D5C">
              <w:rPr>
                <w:lang w:eastAsia="zh-CN"/>
              </w:rPr>
              <w:t>Note1: This may include Vehicle UEs. In this case, other Rx/Tx properties (e.g. mobility) are also taken from the corresponding communication scenario.</w:t>
            </w:r>
          </w:p>
        </w:tc>
      </w:tr>
      <w:tr w:rsidR="00763645" w:rsidRPr="00661ECE" w14:paraId="20C1B168" w14:textId="77777777" w:rsidTr="004B7D92">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03A91074" w14:textId="77777777" w:rsidR="00763645" w:rsidRPr="009C2D5C" w:rsidRDefault="00763645" w:rsidP="004B7D92">
            <w:pPr>
              <w:rPr>
                <w:lang w:eastAsia="zh-CN"/>
              </w:rPr>
            </w:pPr>
            <w:r w:rsidRPr="009C2D5C">
              <w:rPr>
                <w:lang w:eastAsia="zh-CN"/>
              </w:rPr>
              <w:t>Sensing target</w:t>
            </w:r>
          </w:p>
        </w:tc>
        <w:tc>
          <w:tcPr>
            <w:tcW w:w="1359" w:type="pct"/>
            <w:gridSpan w:val="2"/>
            <w:tcBorders>
              <w:top w:val="single" w:sz="4" w:space="0" w:color="000000"/>
              <w:left w:val="single" w:sz="4" w:space="0" w:color="000000"/>
              <w:bottom w:val="nil"/>
              <w:right w:val="single" w:sz="4" w:space="0" w:color="000000"/>
            </w:tcBorders>
            <w:vAlign w:val="center"/>
          </w:tcPr>
          <w:p w14:paraId="07E8F50E" w14:textId="77777777" w:rsidR="00763645" w:rsidRPr="009C2D5C" w:rsidRDefault="00763645" w:rsidP="004B7D92">
            <w:pPr>
              <w:rPr>
                <w:lang w:eastAsia="zh-CN"/>
              </w:rPr>
            </w:pPr>
            <w:r w:rsidRPr="009C2D5C">
              <w:rPr>
                <w:lang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0F0DD56F" w14:textId="77777777" w:rsidR="00763645" w:rsidRPr="009C2D5C" w:rsidRDefault="00763645" w:rsidP="004B7D92">
            <w:pPr>
              <w:rPr>
                <w:lang w:eastAsia="zh-CN"/>
              </w:rPr>
            </w:pPr>
            <w:r w:rsidRPr="009C2D5C">
              <w:rPr>
                <w:lang w:eastAsia="zh-CN"/>
              </w:rPr>
              <w:t>Outdoor</w:t>
            </w:r>
          </w:p>
        </w:tc>
      </w:tr>
      <w:tr w:rsidR="00763645" w:rsidRPr="00661ECE" w14:paraId="34FBCC9F" w14:textId="77777777" w:rsidTr="004B7D92">
        <w:trPr>
          <w:trHeight w:val="621"/>
          <w:jc w:val="center"/>
        </w:trPr>
        <w:tc>
          <w:tcPr>
            <w:tcW w:w="1071" w:type="pct"/>
            <w:gridSpan w:val="2"/>
            <w:vMerge/>
            <w:tcBorders>
              <w:left w:val="single" w:sz="4" w:space="0" w:color="000000"/>
            </w:tcBorders>
            <w:vAlign w:val="center"/>
          </w:tcPr>
          <w:p w14:paraId="41BFB175" w14:textId="77777777" w:rsidR="00763645" w:rsidRPr="00661ECE" w:rsidRDefault="00763645"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7207A4B3" w14:textId="77777777" w:rsidR="00763645" w:rsidRPr="009C2D5C" w:rsidRDefault="00763645" w:rsidP="004B7D92">
            <w:pPr>
              <w:rPr>
                <w:lang w:eastAsia="zh-CN"/>
              </w:rPr>
            </w:pPr>
            <w:r w:rsidRPr="009C2D5C">
              <w:rPr>
                <w:lang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A466702" w14:textId="77777777" w:rsidR="00763645" w:rsidRPr="009C2D5C" w:rsidRDefault="00763645" w:rsidP="004B7D92">
            <w:pPr>
              <w:spacing w:after="0"/>
              <w:textAlignment w:val="baseline"/>
              <w:rPr>
                <w:lang w:eastAsia="zh-CN"/>
              </w:rPr>
            </w:pPr>
            <w:r w:rsidRPr="009C2D5C">
              <w:rPr>
                <w:lang w:eastAsia="zh-CN"/>
              </w:rPr>
              <w:t>1) Highway</w:t>
            </w:r>
          </w:p>
          <w:p w14:paraId="69EA747E" w14:textId="77777777" w:rsidR="00763645" w:rsidRPr="009C2D5C" w:rsidRDefault="00763645" w:rsidP="004B7D92">
            <w:pPr>
              <w:spacing w:after="0"/>
              <w:textAlignment w:val="baseline"/>
              <w:rPr>
                <w:lang w:eastAsia="zh-CN"/>
              </w:rPr>
            </w:pPr>
            <w:r w:rsidRPr="009C2D5C">
              <w:rPr>
                <w:lang w:eastAsia="zh-CN"/>
              </w:rPr>
              <w:t>Average speed: 100-300km/h</w:t>
            </w:r>
          </w:p>
          <w:p w14:paraId="6283EB86" w14:textId="77777777" w:rsidR="00763645" w:rsidRPr="009C2D5C" w:rsidRDefault="00763645" w:rsidP="004B7D92">
            <w:pPr>
              <w:spacing w:after="0"/>
              <w:textAlignment w:val="baseline"/>
              <w:rPr>
                <w:lang w:eastAsia="zh-CN"/>
              </w:rPr>
            </w:pPr>
          </w:p>
          <w:p w14:paraId="79EF6724" w14:textId="77777777" w:rsidR="00763645" w:rsidRPr="009C2D5C" w:rsidRDefault="00763645" w:rsidP="004B7D92">
            <w:pPr>
              <w:spacing w:after="0"/>
              <w:textAlignment w:val="baseline"/>
              <w:rPr>
                <w:lang w:eastAsia="zh-CN"/>
              </w:rPr>
            </w:pPr>
            <w:r w:rsidRPr="009C2D5C">
              <w:rPr>
                <w:lang w:eastAsia="zh-CN"/>
              </w:rPr>
              <w:t>2) Urban grid</w:t>
            </w:r>
          </w:p>
          <w:p w14:paraId="7054CCC2" w14:textId="77777777" w:rsidR="00763645" w:rsidRPr="009C2D5C" w:rsidRDefault="00763645" w:rsidP="004B7D92">
            <w:pPr>
              <w:spacing w:after="0"/>
              <w:textAlignment w:val="baseline"/>
              <w:rPr>
                <w:lang w:eastAsia="zh-CN"/>
              </w:rPr>
            </w:pPr>
            <w:r w:rsidRPr="009C2D5C">
              <w:rPr>
                <w:lang w:eastAsia="zh-CN"/>
              </w:rPr>
              <w:t>average speed 15 – 120km/h</w:t>
            </w:r>
          </w:p>
          <w:p w14:paraId="004011E9" w14:textId="77777777" w:rsidR="00763645" w:rsidRPr="009C2D5C" w:rsidRDefault="00763645" w:rsidP="004B7D92">
            <w:pPr>
              <w:rPr>
                <w:lang w:eastAsia="zh-CN"/>
              </w:rPr>
            </w:pPr>
          </w:p>
        </w:tc>
      </w:tr>
      <w:tr w:rsidR="00763645" w:rsidRPr="00661ECE" w14:paraId="56F74174" w14:textId="77777777" w:rsidTr="004B7D92">
        <w:trPr>
          <w:trHeight w:val="235"/>
          <w:jc w:val="center"/>
        </w:trPr>
        <w:tc>
          <w:tcPr>
            <w:tcW w:w="1071" w:type="pct"/>
            <w:gridSpan w:val="2"/>
            <w:vMerge/>
            <w:tcBorders>
              <w:left w:val="single" w:sz="4" w:space="0" w:color="000000"/>
            </w:tcBorders>
            <w:vAlign w:val="center"/>
          </w:tcPr>
          <w:p w14:paraId="3AE5B359" w14:textId="77777777" w:rsidR="00763645" w:rsidRPr="00661ECE" w:rsidRDefault="00763645"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191E3F6A" w14:textId="77777777" w:rsidR="00763645" w:rsidRPr="009C2D5C" w:rsidRDefault="00763645" w:rsidP="004B7D92">
            <w:pPr>
              <w:rPr>
                <w:lang w:eastAsia="zh-CN"/>
              </w:rPr>
            </w:pPr>
            <w:r w:rsidRPr="009C2D5C">
              <w:rPr>
                <w:lang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873966E" w14:textId="77777777" w:rsidR="00763645" w:rsidRPr="009C2D5C" w:rsidRDefault="00763645" w:rsidP="004B7D92">
            <w:pPr>
              <w:spacing w:after="0"/>
              <w:textAlignment w:val="baseline"/>
              <w:rPr>
                <w:lang w:eastAsia="zh-CN"/>
              </w:rPr>
            </w:pPr>
            <w:r w:rsidRPr="009C2D5C">
              <w:rPr>
                <w:lang w:eastAsia="zh-CN"/>
              </w:rPr>
              <w:t>1) Highway</w:t>
            </w:r>
          </w:p>
          <w:p w14:paraId="455EDA65" w14:textId="77777777" w:rsidR="00763645" w:rsidRPr="009C2D5C" w:rsidRDefault="00763645" w:rsidP="004B7D92">
            <w:pPr>
              <w:spacing w:after="0"/>
              <w:textAlignment w:val="baseline"/>
              <w:rPr>
                <w:lang w:eastAsia="zh-CN"/>
              </w:rPr>
            </w:pPr>
            <w:r w:rsidRPr="009C2D5C">
              <w:rPr>
                <w:lang w:eastAsia="zh-CN"/>
              </w:rPr>
              <w:t>100% in vehicles</w:t>
            </w:r>
          </w:p>
          <w:p w14:paraId="62ED25C3" w14:textId="77777777" w:rsidR="00763645" w:rsidRPr="009C2D5C" w:rsidRDefault="00763645" w:rsidP="004B7D92">
            <w:pPr>
              <w:spacing w:after="0"/>
              <w:textAlignment w:val="baseline"/>
              <w:rPr>
                <w:lang w:eastAsia="zh-CN"/>
              </w:rPr>
            </w:pPr>
            <w:r w:rsidRPr="009C2D5C">
              <w:rPr>
                <w:lang w:eastAsia="zh-CN"/>
              </w:rPr>
              <w:t xml:space="preserve">Average inter-vehicle distance (between two vehicles’ center) in the same lane is 0.5sec or 1sec * average vehicle speed </w:t>
            </w:r>
          </w:p>
          <w:p w14:paraId="3ECE9836" w14:textId="77777777" w:rsidR="00763645" w:rsidRPr="009C2D5C" w:rsidRDefault="00763645" w:rsidP="004B7D92">
            <w:pPr>
              <w:spacing w:after="0"/>
              <w:textAlignment w:val="baseline"/>
              <w:rPr>
                <w:lang w:eastAsia="zh-CN"/>
              </w:rPr>
            </w:pPr>
          </w:p>
          <w:p w14:paraId="16B21873" w14:textId="77777777" w:rsidR="00763645" w:rsidRPr="009C2D5C" w:rsidRDefault="00763645" w:rsidP="004B7D92">
            <w:pPr>
              <w:spacing w:after="0"/>
              <w:textAlignment w:val="baseline"/>
              <w:rPr>
                <w:lang w:eastAsia="zh-CN"/>
              </w:rPr>
            </w:pPr>
            <w:r w:rsidRPr="009C2D5C">
              <w:rPr>
                <w:lang w:eastAsia="zh-CN"/>
              </w:rPr>
              <w:t>2) Urban grid</w:t>
            </w:r>
          </w:p>
          <w:p w14:paraId="4960BC88" w14:textId="77777777" w:rsidR="00763645" w:rsidRPr="009C2D5C" w:rsidRDefault="00763645" w:rsidP="004B7D92">
            <w:pPr>
              <w:spacing w:after="0"/>
              <w:textAlignment w:val="baseline"/>
              <w:rPr>
                <w:lang w:eastAsia="zh-CN"/>
              </w:rPr>
            </w:pPr>
            <w:r w:rsidRPr="009C2D5C">
              <w:rPr>
                <w:lang w:eastAsia="zh-CN"/>
              </w:rPr>
              <w:t>Urban grid model (car lanes and pedestrian/bicycle sidewalks are placed around a road block. 2 lanes in each direction, 4 lanes in total, 1 sidewalk, one block size: 433m x 250m)</w:t>
            </w:r>
          </w:p>
          <w:p w14:paraId="1F2D958F" w14:textId="77777777" w:rsidR="00763645" w:rsidRPr="009C2D5C" w:rsidRDefault="00763645" w:rsidP="004B7D92">
            <w:pPr>
              <w:spacing w:after="0"/>
              <w:textAlignment w:val="baseline"/>
              <w:rPr>
                <w:lang w:eastAsia="zh-CN"/>
              </w:rPr>
            </w:pPr>
            <w:r w:rsidRPr="009C2D5C">
              <w:rPr>
                <w:lang w:eastAsia="zh-CN"/>
              </w:rPr>
              <w:lastRenderedPageBreak/>
              <w:t xml:space="preserve">Average inter-vehicle distance (between two vehicles’ center) in the same lane is 1sec </w:t>
            </w:r>
          </w:p>
          <w:p w14:paraId="32CF54DC" w14:textId="77777777" w:rsidR="00763645" w:rsidRPr="009C2D5C" w:rsidRDefault="00763645" w:rsidP="004B7D92">
            <w:pPr>
              <w:rPr>
                <w:lang w:eastAsia="zh-CN"/>
              </w:rPr>
            </w:pPr>
          </w:p>
        </w:tc>
      </w:tr>
      <w:tr w:rsidR="00763645" w:rsidRPr="00661ECE" w14:paraId="015ECAE7" w14:textId="77777777" w:rsidTr="004B7D92">
        <w:trPr>
          <w:trHeight w:val="215"/>
          <w:jc w:val="center"/>
        </w:trPr>
        <w:tc>
          <w:tcPr>
            <w:tcW w:w="1071" w:type="pct"/>
            <w:gridSpan w:val="2"/>
            <w:vMerge/>
            <w:tcBorders>
              <w:left w:val="single" w:sz="4" w:space="0" w:color="000000"/>
            </w:tcBorders>
            <w:vAlign w:val="center"/>
          </w:tcPr>
          <w:p w14:paraId="6696EE8F" w14:textId="77777777" w:rsidR="00763645" w:rsidRPr="00661ECE" w:rsidRDefault="00763645"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474AC19C" w14:textId="77777777" w:rsidR="00763645" w:rsidRPr="009C2D5C" w:rsidRDefault="00763645" w:rsidP="004B7D92">
            <w:pPr>
              <w:rPr>
                <w:lang w:eastAsia="zh-CN"/>
              </w:rPr>
            </w:pPr>
            <w:r w:rsidRPr="009C2D5C">
              <w:rPr>
                <w:lang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19F25976" w14:textId="77777777" w:rsidR="00763645" w:rsidRPr="009C2D5C" w:rsidRDefault="00763645" w:rsidP="004B7D92">
            <w:pPr>
              <w:pStyle w:val="TAC"/>
              <w:jc w:val="left"/>
              <w:rPr>
                <w:rFonts w:ascii="Times New Roman" w:hAnsi="Times New Roman"/>
                <w:sz w:val="20"/>
                <w:lang w:eastAsia="zh-CN"/>
              </w:rPr>
            </w:pPr>
            <w:r w:rsidRPr="009C2D5C">
              <w:rPr>
                <w:rFonts w:ascii="Times New Roman" w:hAnsi="Times New Roman"/>
                <w:sz w:val="20"/>
                <w:lang w:eastAsia="zh-CN"/>
              </w:rPr>
              <w:t>Along with the lane direction</w:t>
            </w:r>
          </w:p>
        </w:tc>
      </w:tr>
      <w:tr w:rsidR="00763645" w:rsidRPr="00661ECE" w14:paraId="4C848FB7" w14:textId="77777777" w:rsidTr="004B7D92">
        <w:trPr>
          <w:trHeight w:val="320"/>
          <w:jc w:val="center"/>
        </w:trPr>
        <w:tc>
          <w:tcPr>
            <w:tcW w:w="1071" w:type="pct"/>
            <w:gridSpan w:val="2"/>
            <w:vMerge/>
            <w:tcBorders>
              <w:left w:val="single" w:sz="4" w:space="0" w:color="000000"/>
            </w:tcBorders>
            <w:vAlign w:val="center"/>
          </w:tcPr>
          <w:p w14:paraId="2C9ABAE3" w14:textId="77777777" w:rsidR="00763645" w:rsidRPr="00661ECE" w:rsidRDefault="00763645" w:rsidP="004B7D92">
            <w:pPr>
              <w:rPr>
                <w:lang w:eastAsia="zh-CN"/>
              </w:rPr>
            </w:pPr>
          </w:p>
        </w:tc>
        <w:tc>
          <w:tcPr>
            <w:tcW w:w="1359" w:type="pct"/>
            <w:gridSpan w:val="2"/>
            <w:tcBorders>
              <w:top w:val="single" w:sz="4" w:space="0" w:color="000000"/>
              <w:left w:val="single" w:sz="4" w:space="0" w:color="000000"/>
              <w:bottom w:val="single" w:sz="4" w:space="0" w:color="000000"/>
              <w:right w:val="single" w:sz="4" w:space="0" w:color="000000"/>
            </w:tcBorders>
            <w:vAlign w:val="center"/>
          </w:tcPr>
          <w:p w14:paraId="47006E6F" w14:textId="77777777" w:rsidR="00763645" w:rsidRPr="009C2D5C" w:rsidRDefault="00763645" w:rsidP="004B7D92">
            <w:pPr>
              <w:rPr>
                <w:lang w:eastAsia="zh-CN"/>
              </w:rPr>
            </w:pPr>
            <w:r w:rsidRPr="009C2D5C">
              <w:rPr>
                <w:lang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769960BD" w14:textId="77777777" w:rsidR="00763645" w:rsidRPr="009C2D5C" w:rsidRDefault="00763645" w:rsidP="004B7D92">
            <w:pPr>
              <w:spacing w:after="0"/>
              <w:textAlignment w:val="baseline"/>
              <w:rPr>
                <w:lang w:eastAsia="zh-CN"/>
              </w:rPr>
            </w:pPr>
            <w:r w:rsidRPr="009C2D5C">
              <w:rPr>
                <w:lang w:eastAsia="zh-CN"/>
              </w:rPr>
              <w:t>Average RCS: [10 to 25] dBsm</w:t>
            </w:r>
          </w:p>
          <w:p w14:paraId="75213508" w14:textId="77777777" w:rsidR="00763645" w:rsidRPr="009C2D5C" w:rsidRDefault="00763645" w:rsidP="004B7D92">
            <w:pPr>
              <w:spacing w:after="0"/>
              <w:textAlignment w:val="baseline"/>
              <w:rPr>
                <w:lang w:eastAsia="zh-CN"/>
              </w:rPr>
            </w:pPr>
          </w:p>
          <w:p w14:paraId="15FC7636" w14:textId="77777777" w:rsidR="00763645" w:rsidRPr="009C2D5C" w:rsidRDefault="00763645" w:rsidP="004B7D92">
            <w:pPr>
              <w:spacing w:after="0"/>
              <w:textAlignment w:val="baseline"/>
              <w:rPr>
                <w:lang w:eastAsia="zh-CN"/>
              </w:rPr>
            </w:pPr>
            <w:r w:rsidRPr="009C2D5C">
              <w:rPr>
                <w:lang w:eastAsia="zh-CN"/>
              </w:rPr>
              <w:t>Size/Dimension</w:t>
            </w:r>
            <w:r w:rsidRPr="009C2D5C">
              <w:rPr>
                <w:rFonts w:hint="eastAsia"/>
                <w:lang w:eastAsia="zh-CN"/>
              </w:rPr>
              <w:t>:</w:t>
            </w:r>
            <w:r w:rsidRPr="009C2D5C">
              <w:rPr>
                <w:lang w:eastAsia="zh-CN"/>
              </w:rPr>
              <w:t xml:space="preserve"> </w:t>
            </w:r>
          </w:p>
          <w:p w14:paraId="114FA44D" w14:textId="77777777" w:rsidR="00763645" w:rsidRPr="009C2D5C" w:rsidRDefault="00763645" w:rsidP="004B7D92">
            <w:pPr>
              <w:spacing w:after="0"/>
              <w:textAlignment w:val="baseline"/>
              <w:rPr>
                <w:lang w:eastAsia="zh-CN"/>
              </w:rPr>
            </w:pPr>
            <w:r w:rsidRPr="009C2D5C">
              <w:rPr>
                <w:lang w:eastAsia="zh-CN"/>
              </w:rPr>
              <w:t>- medium</w:t>
            </w:r>
            <w:r w:rsidRPr="009C2D5C">
              <w:rPr>
                <w:rFonts w:hint="eastAsia"/>
                <w:lang w:eastAsia="zh-CN"/>
              </w:rPr>
              <w:t xml:space="preserve"> (Car)</w:t>
            </w:r>
            <w:r w:rsidRPr="009C2D5C">
              <w:rPr>
                <w:lang w:eastAsia="zh-CN"/>
              </w:rPr>
              <w:t xml:space="preserve"> [</w:t>
            </w:r>
            <w:r w:rsidRPr="009C2D5C">
              <w:rPr>
                <w:rFonts w:hint="eastAsia"/>
                <w:lang w:eastAsia="zh-CN"/>
              </w:rPr>
              <w:t>5</w:t>
            </w:r>
            <w:r w:rsidRPr="009C2D5C">
              <w:rPr>
                <w:lang w:eastAsia="zh-CN"/>
              </w:rPr>
              <w:t xml:space="preserve"> m x </w:t>
            </w:r>
            <w:r w:rsidRPr="009C2D5C">
              <w:rPr>
                <w:rFonts w:hint="eastAsia"/>
                <w:lang w:eastAsia="zh-CN"/>
              </w:rPr>
              <w:t>2</w:t>
            </w:r>
            <w:r w:rsidRPr="009C2D5C">
              <w:rPr>
                <w:lang w:eastAsia="zh-CN"/>
              </w:rPr>
              <w:t xml:space="preserve"> m x 1.</w:t>
            </w:r>
            <w:r w:rsidRPr="009C2D5C">
              <w:rPr>
                <w:rFonts w:hint="eastAsia"/>
                <w:lang w:eastAsia="zh-CN"/>
              </w:rPr>
              <w:t>6</w:t>
            </w:r>
            <w:r w:rsidRPr="009C2D5C">
              <w:rPr>
                <w:lang w:eastAsia="zh-CN"/>
              </w:rPr>
              <w:t xml:space="preserve"> m], </w:t>
            </w:r>
          </w:p>
          <w:p w14:paraId="375ED7AB" w14:textId="77777777" w:rsidR="00763645" w:rsidRPr="009C2D5C" w:rsidRDefault="00763645" w:rsidP="004B7D92">
            <w:pPr>
              <w:rPr>
                <w:lang w:eastAsia="zh-CN"/>
              </w:rPr>
            </w:pPr>
            <w:r w:rsidRPr="009C2D5C">
              <w:rPr>
                <w:lang w:eastAsia="zh-CN"/>
              </w:rPr>
              <w:t>- large</w:t>
            </w:r>
            <w:r w:rsidRPr="009C2D5C">
              <w:rPr>
                <w:rFonts w:hint="eastAsia"/>
                <w:lang w:eastAsia="zh-CN"/>
              </w:rPr>
              <w:t xml:space="preserve"> (truck/bus)</w:t>
            </w:r>
            <w:r w:rsidRPr="009C2D5C">
              <w:rPr>
                <w:lang w:eastAsia="zh-CN"/>
              </w:rPr>
              <w:t xml:space="preserve"> [1</w:t>
            </w:r>
            <w:r w:rsidRPr="009C2D5C">
              <w:rPr>
                <w:rFonts w:hint="eastAsia"/>
                <w:lang w:eastAsia="zh-CN"/>
              </w:rPr>
              <w:t>3</w:t>
            </w:r>
            <w:r w:rsidRPr="009C2D5C">
              <w:rPr>
                <w:lang w:eastAsia="zh-CN"/>
              </w:rPr>
              <w:t xml:space="preserve"> m x 2.</w:t>
            </w:r>
            <w:r w:rsidRPr="009C2D5C">
              <w:rPr>
                <w:rFonts w:hint="eastAsia"/>
                <w:lang w:eastAsia="zh-CN"/>
              </w:rPr>
              <w:t>6</w:t>
            </w:r>
            <w:r w:rsidRPr="009C2D5C">
              <w:rPr>
                <w:lang w:eastAsia="zh-CN"/>
              </w:rPr>
              <w:t xml:space="preserve"> m x 3 m]</w:t>
            </w:r>
          </w:p>
        </w:tc>
      </w:tr>
      <w:tr w:rsidR="00763645" w:rsidRPr="00661ECE" w14:paraId="51086636" w14:textId="77777777" w:rsidTr="004B7D92">
        <w:trPr>
          <w:trHeight w:val="621"/>
          <w:jc w:val="center"/>
        </w:trPr>
        <w:tc>
          <w:tcPr>
            <w:tcW w:w="2430" w:type="pct"/>
            <w:gridSpan w:val="4"/>
            <w:tcBorders>
              <w:top w:val="single" w:sz="4" w:space="0" w:color="000000"/>
              <w:left w:val="single" w:sz="4" w:space="0" w:color="000000"/>
              <w:bottom w:val="single" w:sz="4" w:space="0" w:color="000000"/>
              <w:right w:val="single" w:sz="4" w:space="0" w:color="000000"/>
            </w:tcBorders>
            <w:vAlign w:val="center"/>
          </w:tcPr>
          <w:p w14:paraId="148A3C18" w14:textId="77777777" w:rsidR="00763645" w:rsidRPr="009C2D5C" w:rsidRDefault="00763645" w:rsidP="004B7D92">
            <w:pPr>
              <w:rPr>
                <w:lang w:eastAsia="zh-CN"/>
              </w:rPr>
            </w:pPr>
            <w:r w:rsidRPr="009C2D5C">
              <w:rPr>
                <w:lang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16302BAE" w14:textId="77777777" w:rsidR="00763645" w:rsidRPr="009C2D5C" w:rsidRDefault="00763645" w:rsidP="004B7D92">
            <w:pPr>
              <w:rPr>
                <w:lang w:eastAsia="zh-CN"/>
              </w:rPr>
            </w:pPr>
            <w:r w:rsidRPr="009C2D5C">
              <w:rPr>
                <w:lang w:eastAsia="zh-CN"/>
              </w:rPr>
              <w:t>FFS</w:t>
            </w:r>
          </w:p>
        </w:tc>
      </w:tr>
      <w:tr w:rsidR="00763645" w:rsidRPr="00661ECE" w14:paraId="21EEE976" w14:textId="77777777" w:rsidTr="004B7D92">
        <w:trPr>
          <w:trHeight w:val="621"/>
          <w:jc w:val="center"/>
        </w:trPr>
        <w:tc>
          <w:tcPr>
            <w:tcW w:w="2430" w:type="pct"/>
            <w:gridSpan w:val="4"/>
            <w:tcBorders>
              <w:top w:val="single" w:sz="4" w:space="0" w:color="000000"/>
              <w:left w:val="single" w:sz="4" w:space="0" w:color="000000"/>
              <w:bottom w:val="single" w:sz="4" w:space="0" w:color="000000"/>
              <w:right w:val="single" w:sz="4" w:space="0" w:color="000000"/>
            </w:tcBorders>
            <w:vAlign w:val="center"/>
          </w:tcPr>
          <w:p w14:paraId="4A4601B4" w14:textId="77777777" w:rsidR="00763645" w:rsidRPr="009C2D5C" w:rsidRDefault="00763645" w:rsidP="004B7D92">
            <w:pPr>
              <w:rPr>
                <w:lang w:eastAsia="zh-CN"/>
              </w:rPr>
            </w:pPr>
            <w:r w:rsidRPr="009C2D5C">
              <w:rPr>
                <w:lang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7ABC394B" w14:textId="77777777" w:rsidR="00763645" w:rsidRPr="009C2D5C" w:rsidRDefault="00763645" w:rsidP="004B7D92">
            <w:pPr>
              <w:rPr>
                <w:lang w:eastAsia="zh-CN"/>
              </w:rPr>
            </w:pPr>
            <w:r w:rsidRPr="009C2D5C">
              <w:rPr>
                <w:lang w:eastAsia="zh-CN"/>
              </w:rPr>
              <w:t>FFS</w:t>
            </w:r>
          </w:p>
        </w:tc>
      </w:tr>
      <w:tr w:rsidR="00763645" w:rsidRPr="00661ECE" w14:paraId="557A5811" w14:textId="77777777" w:rsidTr="004B7D92">
        <w:trPr>
          <w:trHeight w:val="621"/>
          <w:jc w:val="center"/>
        </w:trPr>
        <w:tc>
          <w:tcPr>
            <w:tcW w:w="1215" w:type="pct"/>
            <w:gridSpan w:val="3"/>
            <w:vMerge w:val="restart"/>
            <w:tcBorders>
              <w:top w:val="single" w:sz="4" w:space="0" w:color="000000"/>
              <w:left w:val="single" w:sz="4" w:space="0" w:color="000000"/>
              <w:right w:val="single" w:sz="4" w:space="0" w:color="000000"/>
            </w:tcBorders>
            <w:vAlign w:val="center"/>
          </w:tcPr>
          <w:p w14:paraId="657F070B" w14:textId="77777777" w:rsidR="00763645" w:rsidRPr="009C2D5C" w:rsidRDefault="00763645" w:rsidP="004B7D92">
            <w:pPr>
              <w:rPr>
                <w:lang w:eastAsia="zh-CN"/>
              </w:rPr>
            </w:pPr>
            <w:r w:rsidRPr="009C2D5C">
              <w:rPr>
                <w:lang w:eastAsia="zh-CN"/>
              </w:rPr>
              <w:t>Unintended/Environment objects</w:t>
            </w:r>
          </w:p>
        </w:tc>
        <w:tc>
          <w:tcPr>
            <w:tcW w:w="1215" w:type="pct"/>
            <w:tcBorders>
              <w:top w:val="single" w:sz="4" w:space="0" w:color="000000"/>
              <w:left w:val="single" w:sz="4" w:space="0" w:color="000000"/>
              <w:bottom w:val="single" w:sz="4" w:space="0" w:color="000000"/>
              <w:right w:val="single" w:sz="4" w:space="0" w:color="000000"/>
            </w:tcBorders>
            <w:vAlign w:val="center"/>
          </w:tcPr>
          <w:p w14:paraId="553E0D28" w14:textId="77777777" w:rsidR="00763645" w:rsidRPr="009C2D5C" w:rsidRDefault="00763645" w:rsidP="004B7D92">
            <w:pPr>
              <w:rPr>
                <w:lang w:eastAsia="zh-CN"/>
              </w:rPr>
            </w:pPr>
            <w:r w:rsidRPr="009C2D5C">
              <w:rPr>
                <w:lang w:eastAsia="zh-CN"/>
              </w:rPr>
              <w:t>Types</w:t>
            </w:r>
          </w:p>
        </w:tc>
        <w:tc>
          <w:tcPr>
            <w:tcW w:w="2570" w:type="pct"/>
            <w:tcBorders>
              <w:top w:val="single" w:sz="4" w:space="0" w:color="000000"/>
              <w:left w:val="single" w:sz="4" w:space="0" w:color="000000"/>
              <w:bottom w:val="single" w:sz="4" w:space="0" w:color="000000"/>
              <w:right w:val="single" w:sz="4" w:space="0" w:color="000000"/>
            </w:tcBorders>
          </w:tcPr>
          <w:p w14:paraId="488BA168" w14:textId="77777777" w:rsidR="00763645" w:rsidRPr="009C2D5C" w:rsidRDefault="00763645" w:rsidP="004B7D92">
            <w:pPr>
              <w:spacing w:after="0"/>
              <w:textAlignment w:val="baseline"/>
              <w:rPr>
                <w:lang w:eastAsia="zh-CN"/>
              </w:rPr>
            </w:pPr>
            <w:r w:rsidRPr="009C2D5C">
              <w:rPr>
                <w:lang w:eastAsia="zh-CN"/>
              </w:rPr>
              <w:t>2) Urban grid</w:t>
            </w:r>
          </w:p>
          <w:p w14:paraId="2FBBDF82" w14:textId="77777777" w:rsidR="00763645" w:rsidRPr="009C2D5C" w:rsidRDefault="00763645" w:rsidP="004B7D92">
            <w:pPr>
              <w:rPr>
                <w:lang w:eastAsia="zh-CN"/>
              </w:rPr>
            </w:pPr>
            <w:r w:rsidRPr="009C2D5C">
              <w:rPr>
                <w:lang w:eastAsia="zh-CN"/>
              </w:rPr>
              <w:t>Pedestrian (human), non-motor vehicles (bicycle)</w:t>
            </w:r>
          </w:p>
        </w:tc>
      </w:tr>
      <w:tr w:rsidR="00763645" w:rsidRPr="00661ECE" w14:paraId="4DED0FB1" w14:textId="77777777" w:rsidTr="004B7D92">
        <w:trPr>
          <w:trHeight w:val="621"/>
          <w:jc w:val="center"/>
        </w:trPr>
        <w:tc>
          <w:tcPr>
            <w:tcW w:w="1215" w:type="pct"/>
            <w:gridSpan w:val="3"/>
            <w:vMerge/>
            <w:tcBorders>
              <w:left w:val="single" w:sz="4" w:space="0" w:color="000000"/>
              <w:right w:val="single" w:sz="4" w:space="0" w:color="000000"/>
            </w:tcBorders>
            <w:vAlign w:val="center"/>
          </w:tcPr>
          <w:p w14:paraId="519155D9" w14:textId="77777777" w:rsidR="00763645" w:rsidRPr="009C2D5C" w:rsidRDefault="00763645" w:rsidP="004B7D92">
            <w:pPr>
              <w:rPr>
                <w:lang w:eastAsia="zh-CN"/>
              </w:rPr>
            </w:pPr>
          </w:p>
        </w:tc>
        <w:tc>
          <w:tcPr>
            <w:tcW w:w="1215" w:type="pct"/>
            <w:tcBorders>
              <w:top w:val="single" w:sz="4" w:space="0" w:color="000000"/>
              <w:left w:val="single" w:sz="4" w:space="0" w:color="000000"/>
              <w:bottom w:val="single" w:sz="4" w:space="0" w:color="000000"/>
              <w:right w:val="single" w:sz="4" w:space="0" w:color="000000"/>
            </w:tcBorders>
            <w:vAlign w:val="center"/>
          </w:tcPr>
          <w:p w14:paraId="4F973F39" w14:textId="77777777" w:rsidR="00763645" w:rsidRPr="009C2D5C" w:rsidRDefault="00763645" w:rsidP="004B7D92">
            <w:pPr>
              <w:rPr>
                <w:lang w:eastAsia="zh-CN"/>
              </w:rPr>
            </w:pPr>
            <w:r w:rsidRPr="009C2D5C">
              <w:rPr>
                <w:lang w:eastAsia="zh-CN"/>
              </w:rPr>
              <w:t>3D mobility and distribution [11][12]</w:t>
            </w:r>
          </w:p>
        </w:tc>
        <w:tc>
          <w:tcPr>
            <w:tcW w:w="2570" w:type="pct"/>
            <w:tcBorders>
              <w:top w:val="single" w:sz="4" w:space="0" w:color="000000"/>
              <w:left w:val="single" w:sz="4" w:space="0" w:color="000000"/>
              <w:bottom w:val="single" w:sz="4" w:space="0" w:color="000000"/>
              <w:right w:val="single" w:sz="4" w:space="0" w:color="000000"/>
            </w:tcBorders>
          </w:tcPr>
          <w:p w14:paraId="78613BEE" w14:textId="77777777" w:rsidR="00763645" w:rsidRPr="009C2D5C" w:rsidRDefault="00763645" w:rsidP="004B7D92">
            <w:pPr>
              <w:spacing w:after="0"/>
              <w:textAlignment w:val="baseline"/>
              <w:rPr>
                <w:lang w:eastAsia="zh-CN"/>
              </w:rPr>
            </w:pPr>
            <w:r w:rsidRPr="009C2D5C">
              <w:rPr>
                <w:lang w:eastAsia="zh-CN"/>
              </w:rPr>
              <w:t>2) Urban grid</w:t>
            </w:r>
          </w:p>
          <w:p w14:paraId="45450B94" w14:textId="77777777" w:rsidR="00763645" w:rsidRPr="009C2D5C" w:rsidRDefault="00763645" w:rsidP="004B7D92">
            <w:pPr>
              <w:spacing w:after="0"/>
              <w:textAlignment w:val="baseline"/>
              <w:rPr>
                <w:lang w:eastAsia="zh-CN"/>
              </w:rPr>
            </w:pPr>
            <w:r w:rsidRPr="009C2D5C">
              <w:rPr>
                <w:lang w:eastAsia="zh-CN"/>
              </w:rPr>
              <w:t>Pedestrian/bicycle dropping: average distance between pedestrians/bicycles is 20m</w:t>
            </w:r>
          </w:p>
          <w:p w14:paraId="04D9F8D2" w14:textId="77777777" w:rsidR="00763645" w:rsidRPr="009C2D5C" w:rsidRDefault="00763645" w:rsidP="004B7D92">
            <w:pPr>
              <w:spacing w:after="0"/>
              <w:textAlignment w:val="baseline"/>
              <w:rPr>
                <w:lang w:eastAsia="zh-CN"/>
              </w:rPr>
            </w:pPr>
            <w:r w:rsidRPr="009C2D5C">
              <w:rPr>
                <w:lang w:eastAsia="zh-CN"/>
              </w:rPr>
              <w:t>Bicycle speed: [around 15 km/h]</w:t>
            </w:r>
          </w:p>
          <w:p w14:paraId="392B51C7" w14:textId="77777777" w:rsidR="00763645" w:rsidRPr="009C2D5C" w:rsidRDefault="00763645" w:rsidP="004B7D92">
            <w:pPr>
              <w:rPr>
                <w:lang w:eastAsia="zh-CN"/>
              </w:rPr>
            </w:pPr>
            <w:r w:rsidRPr="009C2D5C">
              <w:rPr>
                <w:lang w:eastAsia="zh-CN"/>
              </w:rPr>
              <w:t>Pedestrian speed: 3 km/h</w:t>
            </w:r>
          </w:p>
        </w:tc>
      </w:tr>
      <w:tr w:rsidR="00763645" w:rsidRPr="00661ECE" w14:paraId="461880F6" w14:textId="77777777" w:rsidTr="004B7D92">
        <w:trPr>
          <w:trHeight w:val="621"/>
          <w:jc w:val="center"/>
        </w:trPr>
        <w:tc>
          <w:tcPr>
            <w:tcW w:w="1215" w:type="pct"/>
            <w:gridSpan w:val="3"/>
            <w:vMerge/>
            <w:tcBorders>
              <w:left w:val="single" w:sz="4" w:space="0" w:color="000000"/>
              <w:right w:val="single" w:sz="4" w:space="0" w:color="000000"/>
            </w:tcBorders>
            <w:vAlign w:val="center"/>
          </w:tcPr>
          <w:p w14:paraId="1A7FCF52" w14:textId="77777777" w:rsidR="00763645" w:rsidRPr="009C2D5C" w:rsidRDefault="00763645" w:rsidP="004B7D92">
            <w:pPr>
              <w:rPr>
                <w:lang w:eastAsia="zh-CN"/>
              </w:rPr>
            </w:pPr>
          </w:p>
        </w:tc>
        <w:tc>
          <w:tcPr>
            <w:tcW w:w="1215" w:type="pct"/>
            <w:tcBorders>
              <w:top w:val="single" w:sz="4" w:space="0" w:color="000000"/>
              <w:left w:val="single" w:sz="4" w:space="0" w:color="000000"/>
              <w:bottom w:val="single" w:sz="4" w:space="0" w:color="000000"/>
              <w:right w:val="single" w:sz="4" w:space="0" w:color="000000"/>
            </w:tcBorders>
            <w:vAlign w:val="center"/>
          </w:tcPr>
          <w:p w14:paraId="34414459" w14:textId="77777777" w:rsidR="00763645" w:rsidRPr="009C2D5C" w:rsidRDefault="00763645" w:rsidP="004B7D92">
            <w:pPr>
              <w:rPr>
                <w:lang w:eastAsia="zh-CN"/>
              </w:rPr>
            </w:pPr>
            <w:r w:rsidRPr="009C2D5C">
              <w:rPr>
                <w:lang w:eastAsia="zh-CN"/>
              </w:rPr>
              <w:t>Orientation</w:t>
            </w:r>
          </w:p>
        </w:tc>
        <w:tc>
          <w:tcPr>
            <w:tcW w:w="2570" w:type="pct"/>
            <w:tcBorders>
              <w:top w:val="single" w:sz="4" w:space="0" w:color="000000"/>
              <w:left w:val="single" w:sz="4" w:space="0" w:color="000000"/>
              <w:bottom w:val="single" w:sz="4" w:space="0" w:color="000000"/>
              <w:right w:val="single" w:sz="4" w:space="0" w:color="000000"/>
            </w:tcBorders>
          </w:tcPr>
          <w:p w14:paraId="46E7CFB7" w14:textId="77777777" w:rsidR="00763645" w:rsidRPr="009C2D5C" w:rsidRDefault="00763645" w:rsidP="004B7D92">
            <w:pPr>
              <w:rPr>
                <w:lang w:eastAsia="zh-CN"/>
              </w:rPr>
            </w:pPr>
            <w:r w:rsidRPr="009C2D5C">
              <w:rPr>
                <w:lang w:eastAsia="zh-CN"/>
              </w:rPr>
              <w:t>FFS</w:t>
            </w:r>
          </w:p>
        </w:tc>
      </w:tr>
      <w:tr w:rsidR="00763645" w:rsidRPr="00661ECE" w14:paraId="5B972673" w14:textId="77777777" w:rsidTr="004B7D92">
        <w:trPr>
          <w:trHeight w:val="621"/>
          <w:jc w:val="center"/>
        </w:trPr>
        <w:tc>
          <w:tcPr>
            <w:tcW w:w="1215" w:type="pct"/>
            <w:gridSpan w:val="3"/>
            <w:vMerge/>
            <w:tcBorders>
              <w:left w:val="single" w:sz="4" w:space="0" w:color="000000"/>
              <w:bottom w:val="single" w:sz="4" w:space="0" w:color="000000"/>
              <w:right w:val="single" w:sz="4" w:space="0" w:color="000000"/>
            </w:tcBorders>
            <w:vAlign w:val="center"/>
          </w:tcPr>
          <w:p w14:paraId="35184345" w14:textId="77777777" w:rsidR="00763645" w:rsidRPr="009C2D5C" w:rsidRDefault="00763645" w:rsidP="004B7D92">
            <w:pPr>
              <w:rPr>
                <w:lang w:eastAsia="zh-CN"/>
              </w:rPr>
            </w:pPr>
          </w:p>
        </w:tc>
        <w:tc>
          <w:tcPr>
            <w:tcW w:w="1215" w:type="pct"/>
            <w:tcBorders>
              <w:top w:val="single" w:sz="4" w:space="0" w:color="000000"/>
              <w:left w:val="single" w:sz="4" w:space="0" w:color="000000"/>
              <w:bottom w:val="single" w:sz="4" w:space="0" w:color="000000"/>
              <w:right w:val="single" w:sz="4" w:space="0" w:color="000000"/>
            </w:tcBorders>
            <w:vAlign w:val="center"/>
          </w:tcPr>
          <w:p w14:paraId="7ED9891A" w14:textId="77777777" w:rsidR="00763645" w:rsidRPr="009C2D5C" w:rsidRDefault="00763645" w:rsidP="004B7D92">
            <w:pPr>
              <w:rPr>
                <w:lang w:eastAsia="zh-CN"/>
              </w:rPr>
            </w:pPr>
            <w:r w:rsidRPr="009C2D5C">
              <w:rPr>
                <w:lang w:eastAsia="zh-CN"/>
              </w:rPr>
              <w:t xml:space="preserve">Physical characteristics (e.g., size) </w:t>
            </w:r>
            <w:r w:rsidRPr="009C2D5C">
              <w:rPr>
                <w:lang w:eastAsia="zh-CN"/>
              </w:rPr>
              <w:fldChar w:fldCharType="begin"/>
            </w:r>
            <w:r w:rsidRPr="009C2D5C">
              <w:rPr>
                <w:lang w:eastAsia="zh-CN"/>
              </w:rPr>
              <w:instrText xml:space="preserve"> REF _Ref166244196 \r \h </w:instrText>
            </w:r>
            <w:r>
              <w:rPr>
                <w:lang w:eastAsia="zh-CN"/>
              </w:rPr>
              <w:instrText xml:space="preserve"> \* MERGEFORMAT </w:instrText>
            </w:r>
            <w:r w:rsidRPr="009C2D5C">
              <w:rPr>
                <w:lang w:eastAsia="zh-CN"/>
              </w:rPr>
            </w:r>
            <w:r w:rsidRPr="009C2D5C">
              <w:rPr>
                <w:lang w:eastAsia="zh-CN"/>
              </w:rPr>
              <w:fldChar w:fldCharType="separate"/>
            </w:r>
            <w:r>
              <w:rPr>
                <w:lang w:eastAsia="zh-CN"/>
              </w:rPr>
              <w:t>[8]</w:t>
            </w:r>
            <w:r w:rsidRPr="009C2D5C">
              <w:rPr>
                <w:lang w:eastAsia="zh-CN"/>
              </w:rPr>
              <w:fldChar w:fldCharType="end"/>
            </w:r>
            <w:r w:rsidRPr="009C2D5C">
              <w:rPr>
                <w:lang w:eastAsia="zh-CN"/>
              </w:rPr>
              <w:t>, [13]</w:t>
            </w:r>
          </w:p>
        </w:tc>
        <w:tc>
          <w:tcPr>
            <w:tcW w:w="2570" w:type="pct"/>
            <w:tcBorders>
              <w:top w:val="single" w:sz="4" w:space="0" w:color="000000"/>
              <w:left w:val="single" w:sz="4" w:space="0" w:color="000000"/>
              <w:bottom w:val="single" w:sz="4" w:space="0" w:color="000000"/>
              <w:right w:val="single" w:sz="4" w:space="0" w:color="000000"/>
            </w:tcBorders>
          </w:tcPr>
          <w:p w14:paraId="7A6D9EE1" w14:textId="77777777" w:rsidR="00763645" w:rsidRPr="009C2D5C" w:rsidRDefault="00763645" w:rsidP="004B7D92">
            <w:pPr>
              <w:spacing w:after="0"/>
              <w:textAlignment w:val="baseline"/>
              <w:rPr>
                <w:lang w:eastAsia="zh-CN"/>
              </w:rPr>
            </w:pPr>
            <w:r w:rsidRPr="009C2D5C">
              <w:rPr>
                <w:rFonts w:hint="eastAsia"/>
                <w:lang w:eastAsia="zh-CN"/>
              </w:rPr>
              <w:t>B</w:t>
            </w:r>
            <w:r w:rsidRPr="009C2D5C">
              <w:rPr>
                <w:lang w:eastAsia="zh-CN"/>
              </w:rPr>
              <w:t>icycle RCS: [0 to 10] dBsm</w:t>
            </w:r>
          </w:p>
          <w:p w14:paraId="5A752848" w14:textId="77777777" w:rsidR="00763645" w:rsidRPr="009C2D5C" w:rsidRDefault="00763645" w:rsidP="004B7D92">
            <w:pPr>
              <w:rPr>
                <w:lang w:eastAsia="zh-CN"/>
              </w:rPr>
            </w:pPr>
            <w:r w:rsidRPr="009C2D5C">
              <w:rPr>
                <w:lang w:eastAsia="zh-CN"/>
              </w:rPr>
              <w:t>Pedestrian RCS: [-5 to 5] dBsm</w:t>
            </w:r>
          </w:p>
        </w:tc>
      </w:tr>
    </w:tbl>
    <w:p w14:paraId="01AA9AAB" w14:textId="77777777" w:rsidR="00763645" w:rsidRPr="00763645" w:rsidRDefault="00763645" w:rsidP="00763645"/>
    <w:p w14:paraId="1695E67A" w14:textId="77777777" w:rsidR="007C6BC9" w:rsidRPr="007C6BC9" w:rsidRDefault="007C6BC9" w:rsidP="007C6BC9">
      <w:pPr>
        <w:pStyle w:val="TableofFigures"/>
        <w:tabs>
          <w:tab w:val="right" w:leader="dot" w:pos="9631"/>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78756338" w:history="1">
        <w:r w:rsidRPr="007C6BC9">
          <w:rPr>
            <w:rStyle w:val="Hyperlink"/>
            <w:b/>
            <w:bCs/>
            <w:noProof/>
          </w:rPr>
          <w:t>Proposal 4: Introduce physical characteristics parameters of automotive vehicles as the sensing target, such as of the RCS and size/dimension.</w:t>
        </w:r>
      </w:hyperlink>
    </w:p>
    <w:p w14:paraId="0FB78395" w14:textId="77777777" w:rsidR="007C6BC9" w:rsidRPr="007C6BC9" w:rsidRDefault="007C6BC9" w:rsidP="007C6BC9">
      <w:pPr>
        <w:pStyle w:val="TableofFigures"/>
        <w:tabs>
          <w:tab w:val="right" w:leader="dot" w:pos="9631"/>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78756339" w:history="1">
        <w:r w:rsidRPr="007C6BC9">
          <w:rPr>
            <w:rStyle w:val="Hyperlink"/>
            <w:b/>
            <w:bCs/>
            <w:noProof/>
          </w:rPr>
          <w:t>Proposal 5: Introduce physical characteristics parameters of AGV as the sensing target, such as of the RCS and size/dimension.</w:t>
        </w:r>
      </w:hyperlink>
    </w:p>
    <w:p w14:paraId="0E3F9385" w14:textId="77777777" w:rsidR="007C6BC9" w:rsidRPr="007C6BC9" w:rsidRDefault="007C6BC9" w:rsidP="007C6BC9">
      <w:pPr>
        <w:pStyle w:val="TableofFigures"/>
        <w:tabs>
          <w:tab w:val="right" w:leader="dot" w:pos="9631"/>
        </w:tabs>
        <w:spacing w:line="360" w:lineRule="auto"/>
        <w:jc w:val="both"/>
        <w:rPr>
          <w:rFonts w:asciiTheme="minorHAnsi" w:eastAsiaTheme="minorEastAsia" w:hAnsiTheme="minorHAnsi" w:cstheme="minorBidi"/>
          <w:b/>
          <w:bCs/>
          <w:noProof/>
          <w:kern w:val="2"/>
          <w:sz w:val="24"/>
          <w:szCs w:val="24"/>
          <w:lang w:val="en-US"/>
          <w14:ligatures w14:val="standardContextual"/>
        </w:rPr>
      </w:pPr>
      <w:hyperlink w:anchor="_Toc178756340" w:history="1">
        <w:r w:rsidRPr="007C6BC9">
          <w:rPr>
            <w:rStyle w:val="Hyperlink"/>
            <w:b/>
            <w:bCs/>
            <w:noProof/>
          </w:rPr>
          <w:t>Proposal 6: Introduce the parameters/values and its assumption as shown in  Table 2 for the deployment scenario of AGV.</w:t>
        </w:r>
      </w:hyperlink>
    </w:p>
    <w:p w14:paraId="584FC96A" w14:textId="3FB85D31" w:rsidR="007C6BC9" w:rsidRPr="00661ECE" w:rsidRDefault="0018790F" w:rsidP="0062117E">
      <w:pPr>
        <w:pStyle w:val="Caption"/>
      </w:pPr>
      <w:r w:rsidRPr="007C6BC9">
        <w:rPr>
          <w:lang w:val="sv-SE" w:eastAsia="zh-CN"/>
        </w:rPr>
        <w:fldChar w:fldCharType="end"/>
      </w:r>
      <w:r w:rsidR="007C6BC9" w:rsidRPr="007C6BC9">
        <w:t xml:space="preserve"> </w:t>
      </w:r>
      <w:r w:rsidR="007C6BC9">
        <w:t xml:space="preserve">Table </w:t>
      </w:r>
      <w:r w:rsidR="007C6BC9">
        <w:fldChar w:fldCharType="begin"/>
      </w:r>
      <w:r w:rsidR="007C6BC9">
        <w:instrText xml:space="preserve"> SEQ Table \* ARABIC </w:instrText>
      </w:r>
      <w:r w:rsidR="007C6BC9">
        <w:fldChar w:fldCharType="separate"/>
      </w:r>
      <w:r w:rsidR="007C6BC9">
        <w:rPr>
          <w:noProof/>
        </w:rPr>
        <w:t>2</w:t>
      </w:r>
      <w:r w:rsidR="007C6BC9">
        <w:fldChar w:fldCharType="end"/>
      </w:r>
      <w:r w:rsidR="007C6BC9">
        <w:t xml:space="preserve">: </w:t>
      </w:r>
      <w:r w:rsidR="007C6BC9" w:rsidRPr="004F6BA2">
        <w:t xml:space="preserve">Evaluation parameters </w:t>
      </w:r>
      <w:r w:rsidR="007C6BC9">
        <w:t>AGV</w:t>
      </w:r>
      <w:r w:rsidR="007C6BC9" w:rsidRPr="004F6BA2">
        <w:t xml:space="preserve"> sensing </w:t>
      </w:r>
      <w:r w:rsidR="001266CA" w:rsidRPr="004F6BA2">
        <w:t>scenarios.</w:t>
      </w:r>
    </w:p>
    <w:tbl>
      <w:tblPr>
        <w:tblW w:w="4666" w:type="pct"/>
        <w:jc w:val="center"/>
        <w:tblLook w:val="04A0" w:firstRow="1" w:lastRow="0" w:firstColumn="1" w:lastColumn="0" w:noHBand="0" w:noVBand="1"/>
      </w:tblPr>
      <w:tblGrid>
        <w:gridCol w:w="1862"/>
        <w:gridCol w:w="63"/>
        <w:gridCol w:w="2443"/>
        <w:gridCol w:w="4620"/>
      </w:tblGrid>
      <w:tr w:rsidR="007C6BC9" w:rsidRPr="00661ECE" w14:paraId="00E225B9" w14:textId="77777777" w:rsidTr="004B7D92">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7EEBB35" w14:textId="77777777" w:rsidR="007C6BC9" w:rsidRPr="00661ECE" w:rsidRDefault="007C6BC9" w:rsidP="004B7D92">
            <w:pPr>
              <w:jc w:val="center"/>
              <w:rPr>
                <w:b/>
                <w:lang w:val="en-US" w:eastAsia="zh-CN"/>
              </w:rPr>
            </w:pPr>
            <w:r w:rsidRPr="00661ECE">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6C908F9B" w14:textId="77777777" w:rsidR="007C6BC9" w:rsidRPr="00661ECE" w:rsidRDefault="007C6BC9" w:rsidP="004B7D92">
            <w:pPr>
              <w:jc w:val="center"/>
              <w:rPr>
                <w:b/>
                <w:bCs/>
                <w:lang w:val="en-US" w:eastAsia="zh-CN"/>
              </w:rPr>
            </w:pPr>
            <w:r w:rsidRPr="00661ECE">
              <w:rPr>
                <w:b/>
                <w:bCs/>
                <w:lang w:val="en-US" w:eastAsia="zh-CN"/>
              </w:rPr>
              <w:t>Value</w:t>
            </w:r>
          </w:p>
        </w:tc>
      </w:tr>
      <w:tr w:rsidR="007C6BC9" w:rsidRPr="003C5C9A" w14:paraId="4C655780" w14:textId="77777777" w:rsidTr="004B7D92">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ECDD9C8" w14:textId="77777777" w:rsidR="007C6BC9" w:rsidRPr="00661ECE" w:rsidRDefault="007C6BC9" w:rsidP="004B7D92">
            <w:pPr>
              <w:rPr>
                <w:lang w:val="fr-FR" w:eastAsia="zh-CN"/>
              </w:rPr>
            </w:pPr>
            <w:r w:rsidRPr="00661ECE">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3A28DAF9" w14:textId="77777777" w:rsidR="007C6BC9" w:rsidRPr="00661ECE" w:rsidRDefault="007C6BC9" w:rsidP="004B7D92">
            <w:pPr>
              <w:rPr>
                <w:bCs/>
                <w:lang w:val="sv-SE" w:eastAsia="zh-CN"/>
              </w:rPr>
            </w:pPr>
            <w:proofErr w:type="spellStart"/>
            <w:r w:rsidRPr="0028179F">
              <w:rPr>
                <w:rFonts w:ascii="Arial" w:eastAsiaTheme="minorEastAsia" w:hAnsi="Arial" w:cs="Arial" w:hint="eastAsia"/>
                <w:bCs/>
                <w:sz w:val="16"/>
                <w:szCs w:val="16"/>
                <w:lang w:val="en-US" w:eastAsia="ja-JP"/>
              </w:rPr>
              <w:t>I</w:t>
            </w:r>
            <w:r w:rsidRPr="0028179F">
              <w:rPr>
                <w:rFonts w:ascii="Arial" w:eastAsiaTheme="minorEastAsia" w:hAnsi="Arial" w:cs="Arial"/>
                <w:bCs/>
                <w:sz w:val="16"/>
                <w:szCs w:val="16"/>
                <w:lang w:val="en-US" w:eastAsia="ja-JP"/>
              </w:rPr>
              <w:t>nF</w:t>
            </w:r>
            <w:proofErr w:type="spellEnd"/>
          </w:p>
        </w:tc>
      </w:tr>
      <w:tr w:rsidR="007C6BC9" w:rsidRPr="00661ECE" w14:paraId="75117D59" w14:textId="77777777" w:rsidTr="004B7D92">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66DAA98E" w14:textId="77777777" w:rsidR="007C6BC9" w:rsidRPr="00661ECE" w:rsidRDefault="007C6BC9" w:rsidP="004B7D92">
            <w:pPr>
              <w:rPr>
                <w:lang w:eastAsia="zh-CN"/>
              </w:rPr>
            </w:pPr>
            <w:r w:rsidRPr="00661ECE">
              <w:rPr>
                <w:lang w:eastAsia="zh-CN"/>
              </w:rPr>
              <w:t xml:space="preserve">Sensing transmitters and </w:t>
            </w:r>
            <w:proofErr w:type="gramStart"/>
            <w:r w:rsidRPr="00661ECE">
              <w:rPr>
                <w:lang w:eastAsia="zh-CN"/>
              </w:rPr>
              <w:t>receivers</w:t>
            </w:r>
            <w:proofErr w:type="gramEnd"/>
            <w:r w:rsidRPr="00661ECE">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6DA7A78A" w14:textId="77777777" w:rsidR="007C6BC9" w:rsidRPr="00661ECE" w:rsidRDefault="007C6BC9" w:rsidP="004B7D92">
            <w:pPr>
              <w:rPr>
                <w:lang w:eastAsia="zh-CN"/>
              </w:rPr>
            </w:pPr>
            <w:r w:rsidRPr="00661ECE">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53D35C1B" w14:textId="77777777" w:rsidR="007C6BC9" w:rsidRPr="00661ECE" w:rsidRDefault="007C6BC9" w:rsidP="004B7D92">
            <w:pPr>
              <w:rPr>
                <w:bCs/>
                <w:iCs/>
                <w:lang w:val="en-US" w:eastAsia="zh-CN"/>
              </w:rPr>
            </w:pPr>
            <w:r w:rsidRPr="00661ECE">
              <w:rPr>
                <w:bCs/>
                <w:iCs/>
                <w:lang w:val="en-US" w:eastAsia="zh-CN"/>
              </w:rPr>
              <w:t>Rx/Tx locations are selected among the TRPs and UEs locations in the corresponding communication scenarios.</w:t>
            </w:r>
          </w:p>
          <w:p w14:paraId="6E816520" w14:textId="77777777" w:rsidR="007C6BC9" w:rsidRPr="00661ECE" w:rsidRDefault="007C6BC9" w:rsidP="004B7D92">
            <w:pPr>
              <w:rPr>
                <w:bCs/>
                <w:iCs/>
                <w:lang w:eastAsia="zh-CN"/>
              </w:rPr>
            </w:pPr>
          </w:p>
        </w:tc>
      </w:tr>
      <w:tr w:rsidR="007C6BC9" w:rsidRPr="00661ECE" w14:paraId="3E00D140" w14:textId="77777777" w:rsidTr="004B7D92">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3B02C1C8" w14:textId="77777777" w:rsidR="007C6BC9" w:rsidRPr="00661ECE" w:rsidRDefault="007C6BC9" w:rsidP="004B7D92">
            <w:pPr>
              <w:rPr>
                <w:lang w:val="en-US" w:eastAsia="zh-CN"/>
              </w:rPr>
            </w:pPr>
            <w:r w:rsidRPr="00661ECE">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73D0F8A2" w14:textId="77777777" w:rsidR="007C6BC9" w:rsidRPr="00661ECE" w:rsidRDefault="007C6BC9" w:rsidP="004B7D92">
            <w:pPr>
              <w:rPr>
                <w:bCs/>
                <w:lang w:eastAsia="zh-CN"/>
              </w:rPr>
            </w:pPr>
            <w:proofErr w:type="spellStart"/>
            <w:r w:rsidRPr="00661ECE">
              <w:rPr>
                <w:bCs/>
                <w:lang w:val="sv-SE" w:eastAsia="zh-CN"/>
              </w:rPr>
              <w:t>Outdoor</w:t>
            </w:r>
            <w:proofErr w:type="spellEnd"/>
            <w:r w:rsidRPr="00661ECE">
              <w:rPr>
                <w:bCs/>
                <w:lang w:val="sv-SE" w:eastAsia="zh-CN"/>
              </w:rPr>
              <w:t>/</w:t>
            </w:r>
            <w:proofErr w:type="spellStart"/>
            <w:r w:rsidRPr="00661ECE">
              <w:rPr>
                <w:bCs/>
                <w:lang w:val="sv-SE" w:eastAsia="zh-CN"/>
              </w:rPr>
              <w:t>indoor</w:t>
            </w:r>
            <w:proofErr w:type="spellEnd"/>
          </w:p>
        </w:tc>
        <w:tc>
          <w:tcPr>
            <w:tcW w:w="2570" w:type="pct"/>
            <w:tcBorders>
              <w:top w:val="single" w:sz="4" w:space="0" w:color="000000"/>
              <w:left w:val="single" w:sz="4" w:space="0" w:color="000000"/>
              <w:bottom w:val="nil"/>
              <w:right w:val="single" w:sz="4" w:space="0" w:color="000000"/>
            </w:tcBorders>
            <w:vAlign w:val="center"/>
          </w:tcPr>
          <w:p w14:paraId="32DF5D08" w14:textId="77777777" w:rsidR="007C6BC9" w:rsidRPr="00661ECE" w:rsidRDefault="007C6BC9" w:rsidP="004B7D92">
            <w:pPr>
              <w:rPr>
                <w:bCs/>
                <w:iCs/>
                <w:lang w:val="sv-SE" w:eastAsia="zh-CN"/>
              </w:rPr>
            </w:pPr>
            <w:r>
              <w:rPr>
                <w:bCs/>
                <w:iCs/>
                <w:lang w:val="sv-SE" w:eastAsia="zh-CN"/>
              </w:rPr>
              <w:t>Indoor</w:t>
            </w:r>
          </w:p>
        </w:tc>
      </w:tr>
      <w:tr w:rsidR="007C6BC9" w:rsidRPr="00661ECE" w14:paraId="06B02E7F" w14:textId="77777777" w:rsidTr="004B7D92">
        <w:trPr>
          <w:trHeight w:val="621"/>
          <w:jc w:val="center"/>
        </w:trPr>
        <w:tc>
          <w:tcPr>
            <w:tcW w:w="1071" w:type="pct"/>
            <w:gridSpan w:val="2"/>
            <w:vMerge/>
            <w:tcBorders>
              <w:left w:val="single" w:sz="4" w:space="0" w:color="000000"/>
            </w:tcBorders>
            <w:vAlign w:val="center"/>
          </w:tcPr>
          <w:p w14:paraId="406859D2" w14:textId="77777777" w:rsidR="007C6BC9" w:rsidRPr="00661ECE" w:rsidRDefault="007C6BC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E4A9165" w14:textId="77777777" w:rsidR="007C6BC9" w:rsidRPr="00661ECE" w:rsidRDefault="007C6BC9" w:rsidP="004B7D92">
            <w:pPr>
              <w:rPr>
                <w:bCs/>
                <w:lang w:val="sv-SE" w:eastAsia="zh-CN"/>
              </w:rPr>
            </w:pPr>
            <w:r w:rsidRPr="00661ECE">
              <w:rPr>
                <w:bCs/>
                <w:lang w:val="sv-SE" w:eastAsia="zh-CN"/>
              </w:rPr>
              <w:t xml:space="preserve">3D </w:t>
            </w:r>
            <w:proofErr w:type="spellStart"/>
            <w:r w:rsidRPr="00661ECE">
              <w:rPr>
                <w:bCs/>
                <w:lang w:val="sv-SE" w:eastAsia="zh-CN"/>
              </w:rPr>
              <w:t>mobility</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0DB8D42B" w14:textId="77777777" w:rsidR="007C6BC9" w:rsidRPr="00661ECE" w:rsidRDefault="007C6BC9" w:rsidP="004B7D92">
            <w:pPr>
              <w:rPr>
                <w:bCs/>
                <w:iCs/>
                <w:lang w:val="en-US" w:eastAsia="zh-CN"/>
              </w:rPr>
            </w:pPr>
            <w:r w:rsidRPr="0028179F">
              <w:rPr>
                <w:rFonts w:ascii="Arial" w:eastAsia="Batang" w:hAnsi="Arial" w:cs="Arial"/>
                <w:bCs/>
                <w:sz w:val="16"/>
                <w:szCs w:val="16"/>
                <w:lang w:val="en-US"/>
              </w:rPr>
              <w:t>Average speed [0</w:t>
            </w:r>
            <w:r w:rsidRPr="0028179F">
              <w:rPr>
                <w:rFonts w:ascii="MS Mincho" w:eastAsia="MS Mincho" w:hAnsi="MS Mincho" w:cs="MS Mincho"/>
                <w:bCs/>
                <w:sz w:val="16"/>
                <w:szCs w:val="16"/>
                <w:lang w:val="en-US"/>
              </w:rPr>
              <w:t>₋</w:t>
            </w:r>
            <w:r w:rsidRPr="0028179F">
              <w:rPr>
                <w:rFonts w:ascii="Arial" w:eastAsia="Batang" w:hAnsi="Arial" w:cs="Arial"/>
                <w:bCs/>
                <w:sz w:val="16"/>
                <w:szCs w:val="16"/>
                <w:lang w:val="en-US"/>
              </w:rPr>
              <w:t>3] m/s</w:t>
            </w:r>
            <w:r>
              <w:rPr>
                <w:rFonts w:ascii="Arial" w:eastAsia="Batang" w:hAnsi="Arial" w:cs="Arial"/>
                <w:bCs/>
                <w:sz w:val="16"/>
                <w:szCs w:val="16"/>
                <w:lang w:val="en-US"/>
              </w:rPr>
              <w:t xml:space="preserve"> </w:t>
            </w:r>
            <w:r w:rsidRPr="0028179F">
              <w:rPr>
                <w:rFonts w:ascii="Arial" w:hAnsi="Arial" w:cs="Arial"/>
                <w:sz w:val="16"/>
                <w:szCs w:val="16"/>
              </w:rPr>
              <w:t>[</w:t>
            </w:r>
            <w:r>
              <w:rPr>
                <w:rFonts w:ascii="Arial" w:hAnsi="Arial" w:cs="Arial"/>
                <w:sz w:val="16"/>
                <w:szCs w:val="16"/>
              </w:rPr>
              <w:t>1</w:t>
            </w:r>
            <w:r>
              <w:rPr>
                <w:rFonts w:ascii="Arial" w:eastAsiaTheme="minorEastAsia" w:hAnsi="Arial" w:cs="Arial" w:hint="eastAsia"/>
                <w:sz w:val="16"/>
                <w:szCs w:val="16"/>
                <w:lang w:eastAsia="ja-JP"/>
              </w:rPr>
              <w:t>4</w:t>
            </w:r>
            <w:r>
              <w:rPr>
                <w:rFonts w:ascii="Arial" w:hAnsi="Arial" w:cs="Arial"/>
                <w:sz w:val="16"/>
                <w:szCs w:val="16"/>
              </w:rPr>
              <w:t>]</w:t>
            </w:r>
          </w:p>
        </w:tc>
      </w:tr>
      <w:tr w:rsidR="007C6BC9" w:rsidRPr="00661ECE" w14:paraId="583E66CF" w14:textId="77777777" w:rsidTr="004B7D92">
        <w:trPr>
          <w:trHeight w:val="235"/>
          <w:jc w:val="center"/>
        </w:trPr>
        <w:tc>
          <w:tcPr>
            <w:tcW w:w="1071" w:type="pct"/>
            <w:gridSpan w:val="2"/>
            <w:vMerge/>
            <w:tcBorders>
              <w:left w:val="single" w:sz="4" w:space="0" w:color="000000"/>
            </w:tcBorders>
            <w:vAlign w:val="center"/>
          </w:tcPr>
          <w:p w14:paraId="2FF46C72" w14:textId="77777777" w:rsidR="007C6BC9" w:rsidRPr="00661ECE" w:rsidRDefault="007C6BC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EF10EA1" w14:textId="77777777" w:rsidR="007C6BC9" w:rsidRPr="00661ECE" w:rsidRDefault="007C6BC9" w:rsidP="004B7D92">
            <w:pPr>
              <w:rPr>
                <w:bCs/>
                <w:lang w:val="sv-SE" w:eastAsia="zh-CN"/>
              </w:rPr>
            </w:pPr>
            <w:r w:rsidRPr="00661ECE">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10CB1FB1" w14:textId="77777777" w:rsidR="007C6BC9" w:rsidRPr="0028179F" w:rsidRDefault="007C6BC9" w:rsidP="004B7D92">
            <w:pPr>
              <w:spacing w:after="0"/>
              <w:textAlignment w:val="baseline"/>
              <w:rPr>
                <w:rFonts w:ascii="Arial" w:eastAsia="Batang" w:hAnsi="Arial" w:cs="Arial"/>
                <w:bCs/>
                <w:sz w:val="16"/>
                <w:szCs w:val="16"/>
                <w:lang w:val="en-US"/>
              </w:rPr>
            </w:pPr>
            <w:r w:rsidRPr="0028179F">
              <w:rPr>
                <w:rFonts w:ascii="Arial" w:eastAsiaTheme="minorEastAsia" w:hAnsi="Arial" w:cs="Arial" w:hint="eastAsia"/>
                <w:bCs/>
                <w:sz w:val="16"/>
                <w:szCs w:val="16"/>
                <w:lang w:val="en-US" w:eastAsia="ja-JP"/>
              </w:rPr>
              <w:t>U</w:t>
            </w:r>
            <w:r w:rsidRPr="0028179F">
              <w:rPr>
                <w:rFonts w:ascii="Arial" w:eastAsiaTheme="minorEastAsia" w:hAnsi="Arial" w:cs="Arial"/>
                <w:bCs/>
                <w:sz w:val="16"/>
                <w:szCs w:val="16"/>
                <w:lang w:val="en-US" w:eastAsia="ja-JP"/>
              </w:rPr>
              <w:t xml:space="preserve">niform, </w:t>
            </w:r>
            <w:r w:rsidRPr="0028179F">
              <w:rPr>
                <w:rFonts w:ascii="Arial" w:eastAsia="Batang" w:hAnsi="Arial" w:cs="Arial"/>
                <w:bCs/>
                <w:sz w:val="16"/>
                <w:szCs w:val="16"/>
                <w:lang w:val="en-US"/>
              </w:rPr>
              <w:t>Random drop along the clutter density</w:t>
            </w:r>
          </w:p>
          <w:p w14:paraId="5B8B7DAD" w14:textId="77777777" w:rsidR="007C6BC9" w:rsidRPr="0028179F" w:rsidRDefault="007C6BC9" w:rsidP="004B7D92">
            <w:pPr>
              <w:spacing w:after="0"/>
              <w:textAlignment w:val="baseline"/>
              <w:rPr>
                <w:rFonts w:ascii="Arial" w:eastAsia="Batang" w:hAnsi="Arial" w:cs="Arial"/>
                <w:bCs/>
                <w:sz w:val="16"/>
                <w:szCs w:val="16"/>
                <w:lang w:val="en-US"/>
              </w:rPr>
            </w:pPr>
          </w:p>
          <w:p w14:paraId="11612E6B" w14:textId="77777777" w:rsidR="007C6BC9" w:rsidRPr="00661ECE" w:rsidRDefault="007C6BC9" w:rsidP="004B7D92">
            <w:pPr>
              <w:rPr>
                <w:bCs/>
                <w:iCs/>
                <w:lang w:val="en-US" w:eastAsia="zh-CN"/>
              </w:rPr>
            </w:pPr>
            <w:r w:rsidRPr="0028179F">
              <w:rPr>
                <w:rFonts w:ascii="Arial" w:eastAsia="Batang" w:hAnsi="Arial" w:cs="Arial"/>
                <w:bCs/>
                <w:sz w:val="16"/>
                <w:szCs w:val="16"/>
                <w:lang w:val="en-US"/>
              </w:rPr>
              <w:t>NOTE: "clutter" (e.g., machinery, assembly lines, storage shelves, etc.) exists in the factory hall at various levels of densities, and the AGV is included in the clutter.</w:t>
            </w:r>
          </w:p>
        </w:tc>
      </w:tr>
      <w:tr w:rsidR="007C6BC9" w:rsidRPr="00661ECE" w14:paraId="1E32C97B" w14:textId="77777777" w:rsidTr="004B7D92">
        <w:trPr>
          <w:trHeight w:val="215"/>
          <w:jc w:val="center"/>
        </w:trPr>
        <w:tc>
          <w:tcPr>
            <w:tcW w:w="1071" w:type="pct"/>
            <w:gridSpan w:val="2"/>
            <w:vMerge/>
            <w:tcBorders>
              <w:left w:val="single" w:sz="4" w:space="0" w:color="000000"/>
            </w:tcBorders>
            <w:vAlign w:val="center"/>
          </w:tcPr>
          <w:p w14:paraId="6CFAE5EB" w14:textId="77777777" w:rsidR="007C6BC9" w:rsidRPr="00661ECE" w:rsidRDefault="007C6BC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0535697" w14:textId="77777777" w:rsidR="007C6BC9" w:rsidRPr="00661ECE" w:rsidRDefault="007C6BC9" w:rsidP="004B7D92">
            <w:pPr>
              <w:rPr>
                <w:bCs/>
                <w:lang w:val="en-US" w:eastAsia="zh-CN"/>
              </w:rPr>
            </w:pPr>
            <w:proofErr w:type="spellStart"/>
            <w:r w:rsidRPr="00661ECE">
              <w:rPr>
                <w:bCs/>
                <w:lang w:val="sv-SE" w:eastAsia="zh-CN"/>
              </w:rPr>
              <w:t>Orientation</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482DC030" w14:textId="77777777" w:rsidR="007C6BC9" w:rsidRPr="00D07B6E" w:rsidRDefault="007C6BC9" w:rsidP="004B7D92">
            <w:pPr>
              <w:pStyle w:val="TAC"/>
              <w:jc w:val="left"/>
              <w:rPr>
                <w:rFonts w:eastAsia="DengXian"/>
                <w:iCs/>
                <w:lang w:val="en-US" w:eastAsia="zh-CN"/>
              </w:rPr>
            </w:pPr>
            <w:r>
              <w:rPr>
                <w:rFonts w:ascii="Times New Roman" w:eastAsia="DengXian" w:hAnsi="Times New Roman"/>
                <w:iCs/>
                <w:lang w:val="en-US" w:eastAsia="zh-CN"/>
              </w:rPr>
              <w:t>In the direction of the lanes</w:t>
            </w:r>
          </w:p>
        </w:tc>
      </w:tr>
      <w:tr w:rsidR="007C6BC9" w:rsidRPr="00AA7A2B" w14:paraId="4379F8EE" w14:textId="77777777" w:rsidTr="004B7D92">
        <w:trPr>
          <w:trHeight w:val="320"/>
          <w:jc w:val="center"/>
        </w:trPr>
        <w:tc>
          <w:tcPr>
            <w:tcW w:w="1071" w:type="pct"/>
            <w:gridSpan w:val="2"/>
            <w:vMerge/>
            <w:tcBorders>
              <w:left w:val="single" w:sz="4" w:space="0" w:color="000000"/>
            </w:tcBorders>
            <w:vAlign w:val="center"/>
          </w:tcPr>
          <w:p w14:paraId="1D683792" w14:textId="77777777" w:rsidR="007C6BC9" w:rsidRPr="00661ECE" w:rsidRDefault="007C6BC9" w:rsidP="004B7D92">
            <w:pPr>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228A53F" w14:textId="77777777" w:rsidR="007C6BC9" w:rsidRPr="00661ECE" w:rsidRDefault="007C6BC9" w:rsidP="004B7D92">
            <w:pPr>
              <w:rPr>
                <w:bCs/>
                <w:lang w:val="en-US" w:eastAsia="zh-CN"/>
              </w:rPr>
            </w:pPr>
            <w:r w:rsidRPr="00661ECE">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2C58271F" w14:textId="77777777" w:rsidR="007C6BC9" w:rsidRPr="0028179F" w:rsidRDefault="007C6BC9" w:rsidP="004B7D92">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 xml:space="preserve">RCS: [0-10] </w:t>
            </w:r>
            <w:proofErr w:type="spellStart"/>
            <w:r w:rsidRPr="0028179F">
              <w:rPr>
                <w:rFonts w:ascii="Arial" w:eastAsia="Batang" w:hAnsi="Arial" w:cs="Arial"/>
                <w:bCs/>
                <w:sz w:val="16"/>
                <w:szCs w:val="16"/>
                <w:lang w:val="en-US"/>
              </w:rPr>
              <w:t>dBsm</w:t>
            </w:r>
            <w:proofErr w:type="spellEnd"/>
            <w:r w:rsidRPr="0028179F">
              <w:rPr>
                <w:rFonts w:ascii="Arial" w:eastAsia="Batang" w:hAnsi="Arial" w:cs="Arial"/>
                <w:bCs/>
                <w:sz w:val="16"/>
                <w:szCs w:val="16"/>
                <w:lang w:val="en-US"/>
              </w:rPr>
              <w:t xml:space="preserve"> </w:t>
            </w:r>
          </w:p>
          <w:p w14:paraId="4CE1A3CE" w14:textId="77777777" w:rsidR="007C6BC9" w:rsidRPr="0028179F" w:rsidRDefault="007C6BC9" w:rsidP="004B7D92">
            <w:pPr>
              <w:spacing w:after="0"/>
              <w:textAlignment w:val="baseline"/>
              <w:rPr>
                <w:rFonts w:ascii="Arial" w:eastAsia="Batang" w:hAnsi="Arial" w:cs="Arial"/>
                <w:bCs/>
                <w:sz w:val="16"/>
                <w:szCs w:val="16"/>
                <w:lang w:val="en-US"/>
              </w:rPr>
            </w:pPr>
          </w:p>
          <w:p w14:paraId="075603FC" w14:textId="77777777" w:rsidR="007C6BC9" w:rsidRDefault="007C6BC9" w:rsidP="004B7D92">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hint="eastAsia"/>
                <w:bCs/>
                <w:sz w:val="16"/>
                <w:szCs w:val="16"/>
                <w:lang w:val="en-US" w:eastAsia="ja-JP"/>
              </w:rPr>
              <w:t>S</w:t>
            </w:r>
            <w:r w:rsidRPr="00121362">
              <w:rPr>
                <w:rFonts w:ascii="Arial" w:eastAsiaTheme="minorEastAsia" w:hAnsi="Arial" w:cs="Arial"/>
                <w:bCs/>
                <w:sz w:val="16"/>
                <w:szCs w:val="16"/>
                <w:lang w:val="en-US" w:eastAsia="ja-JP"/>
              </w:rPr>
              <w:t xml:space="preserve">ize/Dimension: </w:t>
            </w:r>
          </w:p>
          <w:p w14:paraId="09E38E7A" w14:textId="77777777" w:rsidR="007C6BC9" w:rsidRDefault="007C6BC9" w:rsidP="004B7D92">
            <w:pPr>
              <w:spacing w:after="0"/>
              <w:textAlignment w:val="baseline"/>
              <w:rPr>
                <w:rFonts w:ascii="Arial" w:eastAsiaTheme="minorEastAsia" w:hAnsi="Arial" w:cs="Arial"/>
                <w:sz w:val="16"/>
                <w:szCs w:val="16"/>
                <w:lang w:val="en-US" w:eastAsia="ja-JP"/>
              </w:rPr>
            </w:pPr>
            <w:r>
              <w:rPr>
                <w:rFonts w:ascii="Arial" w:eastAsiaTheme="minorEastAsia" w:hAnsi="Arial" w:cs="Arial" w:hint="eastAsia"/>
                <w:sz w:val="16"/>
                <w:szCs w:val="16"/>
                <w:lang w:val="en-US" w:eastAsia="ja-JP"/>
              </w:rPr>
              <w:t>[Option 1 (small): 0</w:t>
            </w:r>
            <w:r w:rsidRPr="00121362">
              <w:rPr>
                <w:rFonts w:ascii="Arial" w:eastAsiaTheme="minorEastAsia" w:hAnsi="Arial" w:cs="Arial"/>
                <w:bCs/>
                <w:sz w:val="16"/>
                <w:szCs w:val="16"/>
                <w:lang w:val="en-US" w:eastAsia="ja-JP"/>
              </w:rPr>
              <w:t xml:space="preserve">.5 m x </w:t>
            </w:r>
            <w:r>
              <w:rPr>
                <w:rFonts w:ascii="Arial" w:eastAsiaTheme="minorEastAsia" w:hAnsi="Arial" w:cs="Arial" w:hint="eastAsia"/>
                <w:bCs/>
                <w:sz w:val="16"/>
                <w:szCs w:val="16"/>
                <w:lang w:val="en-US" w:eastAsia="ja-JP"/>
              </w:rPr>
              <w:t>0.5</w:t>
            </w:r>
            <w:r w:rsidRPr="00121362">
              <w:rPr>
                <w:rFonts w:ascii="Arial" w:eastAsiaTheme="minorEastAsia" w:hAnsi="Arial" w:cs="Arial"/>
                <w:bCs/>
                <w:sz w:val="16"/>
                <w:szCs w:val="16"/>
                <w:lang w:val="en-US" w:eastAsia="ja-JP"/>
              </w:rPr>
              <w:t xml:space="preserve"> m x 0.</w:t>
            </w:r>
            <w:r>
              <w:rPr>
                <w:rFonts w:ascii="Arial" w:eastAsiaTheme="minorEastAsia" w:hAnsi="Arial" w:cs="Arial" w:hint="eastAsia"/>
                <w:bCs/>
                <w:sz w:val="16"/>
                <w:szCs w:val="16"/>
                <w:lang w:val="en-US" w:eastAsia="ja-JP"/>
              </w:rPr>
              <w:t>2</w:t>
            </w:r>
            <w:r w:rsidRPr="00121362">
              <w:rPr>
                <w:rFonts w:ascii="Arial" w:eastAsiaTheme="minorEastAsia" w:hAnsi="Arial" w:cs="Arial"/>
                <w:bCs/>
                <w:sz w:val="16"/>
                <w:szCs w:val="16"/>
                <w:lang w:val="en-US" w:eastAsia="ja-JP"/>
              </w:rPr>
              <w:t xml:space="preserve"> m]</w:t>
            </w:r>
          </w:p>
          <w:p w14:paraId="79DD8D13" w14:textId="77777777" w:rsidR="007C6BC9" w:rsidRPr="00D07B6E" w:rsidRDefault="007C6BC9" w:rsidP="004B7D92">
            <w:pPr>
              <w:rPr>
                <w:bCs/>
                <w:iCs/>
                <w:lang w:val="sv-SE" w:eastAsia="zh-CN"/>
              </w:rPr>
            </w:pPr>
            <w:r w:rsidRPr="005E62C9">
              <w:rPr>
                <w:rFonts w:ascii="Arial" w:eastAsiaTheme="minorEastAsia" w:hAnsi="Arial" w:cs="Arial" w:hint="eastAsia"/>
                <w:sz w:val="16"/>
                <w:szCs w:val="16"/>
                <w:lang w:val="sv-SE" w:eastAsia="ja-JP"/>
              </w:rPr>
              <w:t xml:space="preserve">[Option 2 (medium): </w:t>
            </w:r>
            <w:proofErr w:type="gramStart"/>
            <w:r w:rsidRPr="005E62C9">
              <w:rPr>
                <w:rFonts w:ascii="Arial" w:eastAsiaTheme="minorEastAsia" w:hAnsi="Arial" w:cs="Arial"/>
                <w:bCs/>
                <w:sz w:val="16"/>
                <w:szCs w:val="16"/>
                <w:lang w:val="sv-SE" w:eastAsia="ja-JP"/>
              </w:rPr>
              <w:t>1.5</w:t>
            </w:r>
            <w:proofErr w:type="gramEnd"/>
            <w:r w:rsidRPr="005E62C9">
              <w:rPr>
                <w:rFonts w:ascii="Arial" w:eastAsiaTheme="minorEastAsia" w:hAnsi="Arial" w:cs="Arial"/>
                <w:bCs/>
                <w:sz w:val="16"/>
                <w:szCs w:val="16"/>
                <w:lang w:val="sv-SE" w:eastAsia="ja-JP"/>
              </w:rPr>
              <w:t xml:space="preserve"> m x 1 m x 0.5 m]</w:t>
            </w:r>
          </w:p>
        </w:tc>
      </w:tr>
      <w:tr w:rsidR="007C6BC9" w:rsidRPr="00661ECE" w14:paraId="5012D3E3"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94F9302" w14:textId="77777777" w:rsidR="007C6BC9" w:rsidRPr="00661ECE" w:rsidRDefault="007C6BC9" w:rsidP="004B7D92">
            <w:pPr>
              <w:rPr>
                <w:lang w:val="en-US" w:eastAsia="zh-CN"/>
              </w:rPr>
            </w:pPr>
            <w:r w:rsidRPr="00661ECE">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3CC797AE" w14:textId="77777777" w:rsidR="007C6BC9" w:rsidRPr="00661ECE" w:rsidRDefault="007C6BC9" w:rsidP="004B7D92">
            <w:pPr>
              <w:rPr>
                <w:bCs/>
                <w:lang w:val="en-US" w:eastAsia="zh-CN"/>
              </w:rPr>
            </w:pPr>
            <w:r>
              <w:rPr>
                <w:bCs/>
                <w:lang w:val="en-US" w:eastAsia="zh-CN"/>
              </w:rPr>
              <w:t>FFS</w:t>
            </w:r>
          </w:p>
        </w:tc>
      </w:tr>
      <w:tr w:rsidR="007C6BC9" w:rsidRPr="00661ECE" w14:paraId="1AA5CBF8"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D5797F5" w14:textId="77777777" w:rsidR="007C6BC9" w:rsidRPr="00661ECE" w:rsidRDefault="007C6BC9" w:rsidP="004B7D92">
            <w:pPr>
              <w:rPr>
                <w:lang w:val="en-US" w:eastAsia="zh-CN"/>
              </w:rPr>
            </w:pPr>
            <w:r w:rsidRPr="00661ECE">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246D92CF" w14:textId="77777777" w:rsidR="007C6BC9" w:rsidRPr="00661ECE" w:rsidRDefault="007C6BC9" w:rsidP="004B7D92">
            <w:pPr>
              <w:rPr>
                <w:rFonts w:eastAsia="DengXian"/>
                <w:bCs/>
                <w:lang w:val="en-US" w:eastAsia="zh-CN"/>
              </w:rPr>
            </w:pPr>
            <w:r>
              <w:rPr>
                <w:bCs/>
                <w:lang w:val="en-US" w:eastAsia="zh-CN"/>
              </w:rPr>
              <w:t>FFS</w:t>
            </w:r>
          </w:p>
        </w:tc>
      </w:tr>
      <w:tr w:rsidR="007C6BC9" w:rsidRPr="00661ECE" w14:paraId="050F0A20" w14:textId="77777777" w:rsidTr="004B7D92">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58EA87B" w14:textId="77777777" w:rsidR="007C6BC9" w:rsidRPr="00661ECE" w:rsidRDefault="007C6BC9" w:rsidP="004B7D92">
            <w:pPr>
              <w:rPr>
                <w:lang w:val="en-US" w:eastAsia="zh-CN"/>
              </w:rPr>
            </w:pPr>
            <w:r w:rsidRPr="00661ECE">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2CE26A26" w14:textId="77777777" w:rsidR="007C6BC9" w:rsidRPr="00661ECE" w:rsidRDefault="007C6BC9" w:rsidP="004B7D92">
            <w:pPr>
              <w:rPr>
                <w:bCs/>
                <w:lang w:val="en-US" w:eastAsia="zh-CN"/>
              </w:rPr>
            </w:pPr>
            <w:r w:rsidRPr="00661ECE">
              <w:rPr>
                <w:bCs/>
                <w:lang w:val="en-US" w:eastAsia="zh-CN"/>
              </w:rPr>
              <w:t>FFS</w:t>
            </w:r>
          </w:p>
        </w:tc>
      </w:tr>
    </w:tbl>
    <w:p w14:paraId="2D042AB1" w14:textId="77777777" w:rsidR="007C6BC9" w:rsidRDefault="007C6BC9" w:rsidP="0062117E">
      <w:pPr>
        <w:pStyle w:val="Caption"/>
      </w:pPr>
    </w:p>
    <w:p w14:paraId="7EC3C5F0" w14:textId="13E6A391" w:rsidR="00DA1F97" w:rsidRPr="005E62C9" w:rsidRDefault="00DA1F97" w:rsidP="007C6BC9">
      <w:pPr>
        <w:spacing w:after="240" w:line="360" w:lineRule="auto"/>
        <w:jc w:val="both"/>
        <w:rPr>
          <w:lang w:val="sv-SE" w:eastAsia="zh-CN"/>
        </w:rPr>
      </w:pPr>
    </w:p>
    <w:p w14:paraId="0332E728" w14:textId="10721201" w:rsidR="00E53A5F" w:rsidRPr="003E092C" w:rsidRDefault="00021A13" w:rsidP="00CE0600">
      <w:pPr>
        <w:pStyle w:val="Heading1"/>
        <w:ind w:left="0" w:firstLine="0"/>
      </w:pPr>
      <w:r w:rsidRPr="00021A13">
        <w:rPr>
          <w:rFonts w:hint="eastAsia"/>
        </w:rPr>
        <w:t>References</w:t>
      </w:r>
      <w:bookmarkStart w:id="20" w:name="_Ref120788422"/>
    </w:p>
    <w:p w14:paraId="4C973021" w14:textId="1623D8AC" w:rsidR="001478B0" w:rsidRDefault="006E38DD" w:rsidP="00A22C48">
      <w:pPr>
        <w:pStyle w:val="ListParagraph"/>
        <w:numPr>
          <w:ilvl w:val="0"/>
          <w:numId w:val="45"/>
        </w:numPr>
        <w:spacing w:afterLines="50"/>
        <w:ind w:left="426" w:hanging="426"/>
        <w:jc w:val="both"/>
        <w:rPr>
          <w:rFonts w:ascii="Times" w:hAnsi="Times"/>
          <w:szCs w:val="21"/>
          <w:lang w:eastAsia="x-none"/>
        </w:rPr>
      </w:pPr>
      <w:bookmarkStart w:id="21" w:name="_Ref158265049"/>
      <w:bookmarkStart w:id="22" w:name="_Ref134609360"/>
      <w:bookmarkEnd w:id="20"/>
      <w:r w:rsidRPr="006E38DD">
        <w:rPr>
          <w:rFonts w:ascii="Times" w:hAnsi="Times"/>
          <w:szCs w:val="21"/>
          <w:lang w:eastAsia="x-none"/>
        </w:rPr>
        <w:t>RP-242227</w:t>
      </w:r>
      <w:r w:rsidR="001478B0" w:rsidRPr="001478B0">
        <w:rPr>
          <w:rFonts w:ascii="Times" w:hAnsi="Times"/>
          <w:szCs w:val="21"/>
          <w:lang w:eastAsia="x-none"/>
        </w:rPr>
        <w:t xml:space="preserve">, </w:t>
      </w:r>
      <w:r w:rsidR="003409BC">
        <w:rPr>
          <w:rFonts w:ascii="Times" w:hAnsi="Times"/>
          <w:szCs w:val="21"/>
          <w:lang w:eastAsia="x-none"/>
        </w:rPr>
        <w:t>Revised</w:t>
      </w:r>
      <w:r w:rsidR="003409BC" w:rsidRPr="001478B0">
        <w:rPr>
          <w:rFonts w:ascii="Times" w:hAnsi="Times"/>
          <w:szCs w:val="21"/>
          <w:lang w:eastAsia="x-none"/>
        </w:rPr>
        <w:t xml:space="preserve"> </w:t>
      </w:r>
      <w:r w:rsidR="001478B0" w:rsidRPr="001478B0">
        <w:rPr>
          <w:rFonts w:ascii="Times" w:hAnsi="Times"/>
          <w:szCs w:val="21"/>
          <w:lang w:eastAsia="x-none"/>
        </w:rPr>
        <w:t xml:space="preserve">SID: Study on channel modelling for Integrated Sensing </w:t>
      </w:r>
      <w:proofErr w:type="gramStart"/>
      <w:r w:rsidR="001478B0" w:rsidRPr="001478B0">
        <w:rPr>
          <w:rFonts w:ascii="Times" w:hAnsi="Times"/>
          <w:szCs w:val="21"/>
          <w:lang w:eastAsia="x-none"/>
        </w:rPr>
        <w:t>And</w:t>
      </w:r>
      <w:proofErr w:type="gramEnd"/>
      <w:r w:rsidR="001478B0" w:rsidRPr="001478B0">
        <w:rPr>
          <w:rFonts w:ascii="Times" w:hAnsi="Times"/>
          <w:szCs w:val="21"/>
          <w:lang w:eastAsia="x-none"/>
        </w:rPr>
        <w:t xml:space="preserve"> Communication (ISAC) for NR, </w:t>
      </w:r>
      <w:r w:rsidR="00A920FF" w:rsidRPr="00A920FF">
        <w:rPr>
          <w:rFonts w:ascii="Times" w:hAnsi="Times"/>
          <w:szCs w:val="21"/>
          <w:lang w:eastAsia="x-none"/>
        </w:rPr>
        <w:t>Xiaomi, AT&amp;T</w:t>
      </w:r>
      <w:r w:rsidR="001478B0" w:rsidRPr="001478B0">
        <w:rPr>
          <w:rFonts w:ascii="Times" w:hAnsi="Times"/>
          <w:szCs w:val="21"/>
          <w:lang w:eastAsia="x-none"/>
        </w:rPr>
        <w:t>, RAN Meeting #</w:t>
      </w:r>
      <w:r w:rsidR="00A920FF" w:rsidRPr="001478B0">
        <w:rPr>
          <w:rFonts w:ascii="Times" w:hAnsi="Times"/>
          <w:szCs w:val="21"/>
          <w:lang w:eastAsia="x-none"/>
        </w:rPr>
        <w:t>10</w:t>
      </w:r>
      <w:r>
        <w:rPr>
          <w:rFonts w:ascii="Times" w:hAnsi="Times"/>
          <w:szCs w:val="21"/>
          <w:lang w:eastAsia="x-none"/>
        </w:rPr>
        <w:t>5</w:t>
      </w:r>
      <w:r w:rsidR="001478B0" w:rsidRPr="001478B0">
        <w:rPr>
          <w:rFonts w:ascii="Times" w:hAnsi="Times"/>
          <w:szCs w:val="21"/>
          <w:lang w:eastAsia="x-none"/>
        </w:rPr>
        <w:t xml:space="preserve">, </w:t>
      </w:r>
      <w:r w:rsidR="0000244E">
        <w:rPr>
          <w:rFonts w:ascii="Times" w:hAnsi="Times"/>
          <w:szCs w:val="21"/>
          <w:lang w:eastAsia="x-none"/>
        </w:rPr>
        <w:t>September</w:t>
      </w:r>
      <w:r w:rsidR="00751883" w:rsidRPr="00751883">
        <w:rPr>
          <w:rFonts w:ascii="Times" w:hAnsi="Times"/>
          <w:szCs w:val="21"/>
          <w:lang w:eastAsia="x-none"/>
        </w:rPr>
        <w:t xml:space="preserve"> 2024</w:t>
      </w:r>
      <w:r w:rsidR="001478B0" w:rsidRPr="001478B0">
        <w:rPr>
          <w:rFonts w:ascii="Times" w:hAnsi="Times"/>
          <w:szCs w:val="21"/>
          <w:lang w:eastAsia="x-none"/>
        </w:rPr>
        <w:t>.</w:t>
      </w:r>
      <w:bookmarkEnd w:id="21"/>
    </w:p>
    <w:p w14:paraId="6BD21CC6" w14:textId="109B5FBE" w:rsidR="001478B0" w:rsidRDefault="001478B0" w:rsidP="00A22C48">
      <w:pPr>
        <w:pStyle w:val="ListParagraph"/>
        <w:numPr>
          <w:ilvl w:val="0"/>
          <w:numId w:val="45"/>
        </w:numPr>
        <w:spacing w:afterLines="50"/>
        <w:ind w:left="426" w:hanging="426"/>
        <w:jc w:val="both"/>
        <w:rPr>
          <w:rFonts w:ascii="Times" w:hAnsi="Times"/>
          <w:szCs w:val="21"/>
          <w:lang w:eastAsia="x-none"/>
        </w:rPr>
      </w:pPr>
      <w:bookmarkStart w:id="23" w:name="_Ref158265070"/>
      <w:r w:rsidRPr="001478B0">
        <w:rPr>
          <w:rFonts w:ascii="Times" w:hAnsi="Times"/>
          <w:szCs w:val="21"/>
          <w:lang w:eastAsia="x-none"/>
        </w:rPr>
        <w:t>TR 22.837, Feasibility Study on Integrated Sensing and Communication, v19.2.0.</w:t>
      </w:r>
      <w:bookmarkEnd w:id="23"/>
    </w:p>
    <w:p w14:paraId="27AE8AF5" w14:textId="77777777" w:rsidR="00CE0600" w:rsidRDefault="00526055" w:rsidP="00CE0600">
      <w:pPr>
        <w:pStyle w:val="ListParagraph"/>
        <w:numPr>
          <w:ilvl w:val="0"/>
          <w:numId w:val="45"/>
        </w:numPr>
        <w:spacing w:afterLines="50"/>
        <w:ind w:left="426" w:hanging="426"/>
        <w:jc w:val="both"/>
        <w:rPr>
          <w:rFonts w:ascii="Times" w:hAnsi="Times"/>
          <w:szCs w:val="21"/>
          <w:lang w:eastAsia="x-none"/>
        </w:rPr>
      </w:pPr>
      <w:bookmarkStart w:id="24"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25" w:name="_Ref158265307"/>
      <w:bookmarkEnd w:id="22"/>
      <w:bookmarkEnd w:id="24"/>
    </w:p>
    <w:p w14:paraId="680BDC16" w14:textId="6A4AD9D6" w:rsidR="00CE0600" w:rsidRPr="003326F4" w:rsidRDefault="00310ED2" w:rsidP="00CE0600">
      <w:pPr>
        <w:pStyle w:val="ListParagraph"/>
        <w:numPr>
          <w:ilvl w:val="0"/>
          <w:numId w:val="45"/>
        </w:numPr>
        <w:spacing w:afterLines="50"/>
        <w:ind w:left="426" w:hanging="426"/>
        <w:jc w:val="both"/>
        <w:rPr>
          <w:rFonts w:ascii="Times" w:hAnsi="Times"/>
          <w:szCs w:val="21"/>
          <w:lang w:eastAsia="x-none"/>
        </w:rPr>
      </w:pPr>
      <w:bookmarkStart w:id="26" w:name="_Ref159058704"/>
      <w:bookmarkStart w:id="27" w:name="_Ref163052868"/>
      <w:r>
        <w:rPr>
          <w:rFonts w:ascii="Times" w:eastAsiaTheme="minorEastAsia" w:hAnsi="Times"/>
          <w:szCs w:val="21"/>
          <w:lang w:eastAsia="ja-JP"/>
        </w:rPr>
        <w:t>Chairman’s notes</w:t>
      </w:r>
      <w:r w:rsidR="00E100DC">
        <w:rPr>
          <w:rFonts w:ascii="Times" w:eastAsiaTheme="minorEastAsia" w:hAnsi="Times"/>
          <w:szCs w:val="21"/>
          <w:lang w:eastAsia="ja-JP"/>
        </w:rPr>
        <w:t xml:space="preserve">, </w:t>
      </w:r>
      <w:r w:rsidR="00C22AAC" w:rsidRPr="00D03B24">
        <w:rPr>
          <w:rFonts w:ascii="Times" w:hAnsi="Times"/>
          <w:szCs w:val="21"/>
          <w:lang w:eastAsia="x-none"/>
        </w:rPr>
        <w:t>RAN1#11</w:t>
      </w:r>
      <w:r w:rsidR="00E71738">
        <w:rPr>
          <w:rFonts w:ascii="Times" w:eastAsiaTheme="minorEastAsia" w:hAnsi="Times"/>
          <w:szCs w:val="21"/>
          <w:lang w:eastAsia="ja-JP"/>
        </w:rPr>
        <w:t>8</w:t>
      </w:r>
      <w:r w:rsidR="00C22AAC" w:rsidRPr="00D03B24">
        <w:rPr>
          <w:rFonts w:ascii="Times" w:hAnsi="Times"/>
          <w:szCs w:val="21"/>
          <w:lang w:eastAsia="x-none"/>
        </w:rPr>
        <w:t xml:space="preserve">, </w:t>
      </w:r>
      <w:r w:rsidR="00E71738">
        <w:rPr>
          <w:rFonts w:ascii="Times" w:eastAsiaTheme="minorEastAsia" w:hAnsi="Times"/>
          <w:szCs w:val="21"/>
          <w:lang w:eastAsia="ja-JP"/>
        </w:rPr>
        <w:t>Maastricht</w:t>
      </w:r>
      <w:r w:rsidR="00C22AAC" w:rsidRPr="00D03B24">
        <w:rPr>
          <w:rFonts w:ascii="Times" w:hAnsi="Times"/>
          <w:szCs w:val="21"/>
          <w:lang w:eastAsia="x-none"/>
        </w:rPr>
        <w:t xml:space="preserve">, </w:t>
      </w:r>
      <w:r w:rsidR="00E71738">
        <w:rPr>
          <w:rFonts w:ascii="Times" w:eastAsiaTheme="minorEastAsia" w:hAnsi="Times"/>
          <w:szCs w:val="21"/>
          <w:lang w:eastAsia="ja-JP"/>
        </w:rPr>
        <w:t>September</w:t>
      </w:r>
      <w:r w:rsidR="00C22AAC" w:rsidRPr="00D03B24">
        <w:rPr>
          <w:rFonts w:ascii="Times" w:hAnsi="Times"/>
          <w:szCs w:val="21"/>
          <w:lang w:eastAsia="x-none"/>
        </w:rPr>
        <w:t xml:space="preserve"> 2024</w:t>
      </w:r>
      <w:r w:rsidR="00FA6625" w:rsidRPr="00CE0600">
        <w:rPr>
          <w:rFonts w:ascii="Times" w:eastAsiaTheme="minorEastAsia" w:hAnsi="Times"/>
          <w:szCs w:val="21"/>
          <w:lang w:eastAsia="ja-JP"/>
        </w:rPr>
        <w:t>.</w:t>
      </w:r>
      <w:bookmarkEnd w:id="25"/>
      <w:bookmarkEnd w:id="26"/>
      <w:bookmarkEnd w:id="27"/>
    </w:p>
    <w:p w14:paraId="7D23A866" w14:textId="5C004411" w:rsidR="004639AE" w:rsidRPr="004639AE" w:rsidRDefault="004639AE" w:rsidP="00CE0600">
      <w:pPr>
        <w:pStyle w:val="ListParagraph"/>
        <w:numPr>
          <w:ilvl w:val="0"/>
          <w:numId w:val="45"/>
        </w:numPr>
        <w:spacing w:afterLines="50"/>
        <w:ind w:left="426" w:hanging="426"/>
        <w:jc w:val="both"/>
        <w:rPr>
          <w:rFonts w:ascii="Times" w:hAnsi="Times"/>
          <w:szCs w:val="21"/>
          <w:lang w:eastAsia="x-none"/>
        </w:rPr>
      </w:pPr>
      <w:bookmarkStart w:id="28" w:name="_Ref159058497"/>
      <w:r>
        <w:rPr>
          <w:rFonts w:ascii="Times" w:eastAsiaTheme="minorEastAsia" w:hAnsi="Times" w:hint="eastAsia"/>
          <w:szCs w:val="21"/>
          <w:lang w:eastAsia="ja-JP"/>
        </w:rPr>
        <w:t>T</w:t>
      </w:r>
      <w:r>
        <w:rPr>
          <w:rFonts w:ascii="Times" w:eastAsiaTheme="minorEastAsia" w:hAnsi="Times"/>
          <w:szCs w:val="21"/>
          <w:lang w:eastAsia="ja-JP"/>
        </w:rPr>
        <w:t xml:space="preserve">R 38.901, </w:t>
      </w:r>
      <w:r w:rsidRPr="00415076">
        <w:rPr>
          <w:lang w:eastAsia="ko-KR"/>
        </w:rPr>
        <w:t>Study on channel model for frequencies from 0.5 to 100 GHz</w:t>
      </w:r>
      <w:r>
        <w:rPr>
          <w:lang w:eastAsia="ko-KR"/>
        </w:rPr>
        <w:t>, v17.0.0.</w:t>
      </w:r>
      <w:bookmarkEnd w:id="28"/>
    </w:p>
    <w:p w14:paraId="67EA26CE" w14:textId="52F18BFA" w:rsidR="004639AE" w:rsidRPr="00CE0600" w:rsidRDefault="00516F42" w:rsidP="00CE0600">
      <w:pPr>
        <w:pStyle w:val="ListParagraph"/>
        <w:numPr>
          <w:ilvl w:val="0"/>
          <w:numId w:val="45"/>
        </w:numPr>
        <w:spacing w:afterLines="50"/>
        <w:ind w:left="426" w:hanging="426"/>
        <w:jc w:val="both"/>
        <w:rPr>
          <w:rFonts w:ascii="Times" w:hAnsi="Times"/>
          <w:szCs w:val="21"/>
          <w:lang w:eastAsia="x-none"/>
        </w:rPr>
      </w:pPr>
      <w:bookmarkStart w:id="29" w:name="_Ref159058525"/>
      <w:r>
        <w:rPr>
          <w:rFonts w:ascii="Times" w:hAnsi="Times"/>
          <w:szCs w:val="21"/>
          <w:lang w:eastAsia="x-none"/>
        </w:rPr>
        <w:t>R1-</w:t>
      </w:r>
      <w:r w:rsidRPr="00516F42">
        <w:rPr>
          <w:rFonts w:ascii="Times" w:hAnsi="Times"/>
          <w:szCs w:val="21"/>
          <w:lang w:eastAsia="x-none"/>
        </w:rPr>
        <w:t>240</w:t>
      </w:r>
      <w:r w:rsidR="002D0572">
        <w:rPr>
          <w:rFonts w:ascii="Times" w:hAnsi="Times"/>
          <w:szCs w:val="21"/>
          <w:lang w:eastAsia="x-none"/>
        </w:rPr>
        <w:t>xxxx</w:t>
      </w:r>
      <w:r w:rsidR="00D03B24" w:rsidRPr="00121362">
        <w:rPr>
          <w:rFonts w:ascii="Times" w:hAnsi="Times"/>
          <w:szCs w:val="21"/>
          <w:lang w:eastAsia="x-none"/>
        </w:rPr>
        <w:t xml:space="preserve">, </w:t>
      </w:r>
      <w:r w:rsidR="00466645" w:rsidRPr="00121362">
        <w:rPr>
          <w:rFonts w:ascii="Times" w:hAnsi="Times"/>
          <w:szCs w:val="21"/>
          <w:lang w:eastAsia="x-none"/>
        </w:rPr>
        <w:t xml:space="preserve">Views </w:t>
      </w:r>
      <w:r w:rsidR="00D03B24" w:rsidRPr="00121362">
        <w:rPr>
          <w:rFonts w:ascii="Times" w:hAnsi="Times"/>
          <w:szCs w:val="21"/>
          <w:lang w:eastAsia="x-none"/>
        </w:rPr>
        <w:t>on ISAC Channel Model, Sony, RAN1#</w:t>
      </w:r>
      <w:r w:rsidR="00466645" w:rsidRPr="00121362">
        <w:rPr>
          <w:rFonts w:ascii="Times" w:hAnsi="Times"/>
          <w:szCs w:val="21"/>
          <w:lang w:eastAsia="x-none"/>
        </w:rPr>
        <w:t>11</w:t>
      </w:r>
      <w:r w:rsidR="00E72DC4">
        <w:rPr>
          <w:rFonts w:ascii="Times" w:hAnsi="Times"/>
          <w:szCs w:val="21"/>
          <w:lang w:eastAsia="x-none"/>
        </w:rPr>
        <w:t>8</w:t>
      </w:r>
      <w:r w:rsidR="002D0572">
        <w:rPr>
          <w:rFonts w:ascii="Times" w:hAnsi="Times"/>
          <w:szCs w:val="21"/>
          <w:lang w:eastAsia="x-none"/>
        </w:rPr>
        <w:t>bis</w:t>
      </w:r>
      <w:r w:rsidR="00D03B24" w:rsidRPr="00121362">
        <w:rPr>
          <w:rFonts w:ascii="Times" w:hAnsi="Times"/>
          <w:szCs w:val="21"/>
          <w:lang w:eastAsia="x-none"/>
        </w:rPr>
        <w:t xml:space="preserve">, </w:t>
      </w:r>
      <w:r w:rsidR="002D0572">
        <w:rPr>
          <w:rFonts w:ascii="Times" w:hAnsi="Times"/>
          <w:szCs w:val="21"/>
          <w:lang w:eastAsia="x-none"/>
        </w:rPr>
        <w:t>Hefei</w:t>
      </w:r>
      <w:r w:rsidR="00D03B24" w:rsidRPr="00121362">
        <w:rPr>
          <w:rFonts w:ascii="Times" w:hAnsi="Times"/>
          <w:szCs w:val="21"/>
          <w:lang w:eastAsia="x-none"/>
        </w:rPr>
        <w:t xml:space="preserve">, </w:t>
      </w:r>
      <w:r w:rsidR="002D0572">
        <w:rPr>
          <w:rFonts w:ascii="Times" w:hAnsi="Times"/>
          <w:szCs w:val="21"/>
          <w:lang w:eastAsia="x-none"/>
        </w:rPr>
        <w:t>October</w:t>
      </w:r>
      <w:r w:rsidR="00D03B24" w:rsidRPr="00121362">
        <w:rPr>
          <w:rFonts w:ascii="Times" w:hAnsi="Times"/>
          <w:szCs w:val="21"/>
          <w:lang w:eastAsia="x-none"/>
        </w:rPr>
        <w:t xml:space="preserve"> 2024.</w:t>
      </w:r>
      <w:bookmarkEnd w:id="29"/>
    </w:p>
    <w:p w14:paraId="78282F7B" w14:textId="77777777" w:rsidR="00E104FA" w:rsidRPr="00E104FA" w:rsidRDefault="007D50CC" w:rsidP="00E104FA">
      <w:pPr>
        <w:pStyle w:val="ListParagraph"/>
        <w:numPr>
          <w:ilvl w:val="0"/>
          <w:numId w:val="45"/>
        </w:numPr>
        <w:spacing w:afterLines="50"/>
        <w:ind w:left="426" w:hanging="426"/>
        <w:jc w:val="both"/>
        <w:rPr>
          <w:rFonts w:ascii="Times" w:hAnsi="Times"/>
          <w:szCs w:val="21"/>
          <w:lang w:eastAsia="x-none"/>
        </w:rPr>
      </w:pPr>
      <w:bookmarkStart w:id="30" w:name="_Ref159058235"/>
      <w:r w:rsidRPr="00CE0600">
        <w:rPr>
          <w:rFonts w:ascii="Times" w:eastAsiaTheme="minorEastAsia" w:hAnsi="Times"/>
          <w:szCs w:val="21"/>
          <w:lang w:eastAsia="ja-JP"/>
        </w:rPr>
        <w:t>TR 3</w:t>
      </w:r>
      <w:r w:rsidR="00A24253" w:rsidRPr="00CE0600">
        <w:rPr>
          <w:rFonts w:ascii="Times" w:eastAsiaTheme="minorEastAsia" w:hAnsi="Times"/>
          <w:szCs w:val="21"/>
          <w:lang w:eastAsia="ja-JP"/>
        </w:rPr>
        <w:t xml:space="preserve">6.777, </w:t>
      </w:r>
      <w:r w:rsidR="00B974B5" w:rsidRPr="00CE0600">
        <w:rPr>
          <w:rFonts w:ascii="Times" w:eastAsiaTheme="minorEastAsia" w:hAnsi="Times"/>
          <w:szCs w:val="21"/>
          <w:lang w:eastAsia="ja-JP"/>
        </w:rPr>
        <w:t>Study on Enhanced LTE Support for Aerial Vehicles</w:t>
      </w:r>
      <w:r w:rsidR="00B3410D" w:rsidRPr="00CE0600">
        <w:rPr>
          <w:rFonts w:ascii="Times" w:eastAsiaTheme="minorEastAsia" w:hAnsi="Times"/>
          <w:szCs w:val="21"/>
          <w:lang w:eastAsia="ja-JP"/>
        </w:rPr>
        <w:t>, v15.0.0.</w:t>
      </w:r>
      <w:bookmarkStart w:id="31" w:name="_Ref159058237"/>
      <w:bookmarkEnd w:id="30"/>
    </w:p>
    <w:p w14:paraId="26E385CE" w14:textId="45990657" w:rsidR="00E0587C" w:rsidRDefault="00E6580E" w:rsidP="00A22C48">
      <w:pPr>
        <w:pStyle w:val="ListParagraph"/>
        <w:numPr>
          <w:ilvl w:val="0"/>
          <w:numId w:val="45"/>
        </w:numPr>
        <w:ind w:left="426" w:hanging="426"/>
      </w:pPr>
      <w:bookmarkStart w:id="32" w:name="_Ref166244196"/>
      <w:proofErr w:type="spellStart"/>
      <w:r w:rsidRPr="00E6580E">
        <w:t>Jarez</w:t>
      </w:r>
      <w:proofErr w:type="spellEnd"/>
      <w:r w:rsidRPr="00E6580E">
        <w:t xml:space="preserve"> S. Patel, Francesco </w:t>
      </w:r>
      <w:proofErr w:type="spellStart"/>
      <w:r w:rsidRPr="00E6580E">
        <w:t>Fioranelli</w:t>
      </w:r>
      <w:proofErr w:type="spellEnd"/>
      <w:r w:rsidRPr="00E6580E">
        <w:t>, David Anderson, "Review of radar classification and RCS characterisation techniques for small UAVs or drones," IET Radar, Sonar &amp; Navigation, page 911-919, Sep. 2018.</w:t>
      </w:r>
      <w:bookmarkEnd w:id="31"/>
      <w:bookmarkEnd w:id="32"/>
    </w:p>
    <w:p w14:paraId="7EC20F45" w14:textId="0710F631" w:rsidR="0005294B" w:rsidRDefault="00DC03C1" w:rsidP="00A22C48">
      <w:pPr>
        <w:pStyle w:val="ListParagraph"/>
        <w:numPr>
          <w:ilvl w:val="0"/>
          <w:numId w:val="45"/>
        </w:numPr>
        <w:spacing w:afterLines="50"/>
        <w:ind w:left="426" w:hanging="426"/>
        <w:jc w:val="both"/>
        <w:rPr>
          <w:rFonts w:ascii="Times" w:hAnsi="Times"/>
          <w:szCs w:val="21"/>
          <w:lang w:eastAsia="x-none"/>
        </w:rPr>
      </w:pPr>
      <w:bookmarkStart w:id="33" w:name="_Ref178755785"/>
      <w:r w:rsidRPr="00DC03C1">
        <w:rPr>
          <w:rFonts w:ascii="Times" w:hAnsi="Times"/>
          <w:szCs w:val="21"/>
          <w:lang w:eastAsia="x-none"/>
        </w:rPr>
        <w:t>TR 38.913, Study on Scenarios and Requirements for Next Generation Access Technologies, v17.0.0.</w:t>
      </w:r>
      <w:bookmarkEnd w:id="33"/>
    </w:p>
    <w:p w14:paraId="7D8D5199" w14:textId="746DAC5A" w:rsidR="00617227" w:rsidRPr="00617227" w:rsidRDefault="001F50A9" w:rsidP="00A22C48">
      <w:pPr>
        <w:pStyle w:val="ListParagraph"/>
        <w:numPr>
          <w:ilvl w:val="0"/>
          <w:numId w:val="45"/>
        </w:numPr>
        <w:spacing w:afterLines="50"/>
        <w:ind w:left="426" w:hanging="426"/>
        <w:jc w:val="both"/>
        <w:rPr>
          <w:rFonts w:ascii="Times" w:hAnsi="Times"/>
          <w:szCs w:val="21"/>
          <w:lang w:eastAsia="x-none"/>
        </w:rPr>
      </w:pPr>
      <w:bookmarkStart w:id="34" w:name="_Ref178755370"/>
      <w:r>
        <w:rPr>
          <w:rFonts w:ascii="Times" w:eastAsiaTheme="minorEastAsia" w:hAnsi="Times"/>
          <w:szCs w:val="21"/>
          <w:lang w:eastAsia="ja-JP"/>
        </w:rPr>
        <w:t xml:space="preserve">Chairman’s notes, </w:t>
      </w:r>
      <w:r w:rsidRPr="00D03B24">
        <w:rPr>
          <w:rFonts w:ascii="Times" w:hAnsi="Times"/>
          <w:szCs w:val="21"/>
          <w:lang w:eastAsia="x-none"/>
        </w:rPr>
        <w:t>RAN1#11</w:t>
      </w:r>
      <w:r>
        <w:rPr>
          <w:rFonts w:ascii="Times" w:eastAsiaTheme="minorEastAsia" w:hAnsi="Times" w:hint="eastAsia"/>
          <w:szCs w:val="21"/>
          <w:lang w:eastAsia="ja-JP"/>
        </w:rPr>
        <w:t>6bis</w:t>
      </w:r>
      <w:r w:rsidRPr="00D03B24">
        <w:rPr>
          <w:rFonts w:ascii="Times" w:hAnsi="Times"/>
          <w:szCs w:val="21"/>
          <w:lang w:eastAsia="x-none"/>
        </w:rPr>
        <w:t xml:space="preserve">, </w:t>
      </w:r>
      <w:r>
        <w:rPr>
          <w:rFonts w:ascii="Times" w:eastAsiaTheme="minorEastAsia" w:hAnsi="Times" w:hint="eastAsia"/>
          <w:szCs w:val="21"/>
          <w:lang w:eastAsia="ja-JP"/>
        </w:rPr>
        <w:t>Changsha</w:t>
      </w:r>
      <w:r w:rsidRPr="00D03B24">
        <w:rPr>
          <w:rFonts w:ascii="Times" w:hAnsi="Times"/>
          <w:szCs w:val="21"/>
          <w:lang w:eastAsia="x-none"/>
        </w:rPr>
        <w:t xml:space="preserve">, </w:t>
      </w:r>
      <w:r>
        <w:rPr>
          <w:rFonts w:ascii="Times" w:eastAsiaTheme="minorEastAsia" w:hAnsi="Times" w:hint="eastAsia"/>
          <w:szCs w:val="21"/>
          <w:lang w:eastAsia="ja-JP"/>
        </w:rPr>
        <w:t>Apr.</w:t>
      </w:r>
      <w:r w:rsidRPr="00D03B24">
        <w:rPr>
          <w:rFonts w:ascii="Times" w:hAnsi="Times"/>
          <w:szCs w:val="21"/>
          <w:lang w:eastAsia="x-none"/>
        </w:rPr>
        <w:t xml:space="preserve"> 2024</w:t>
      </w:r>
      <w:r w:rsidRPr="00CE0600">
        <w:rPr>
          <w:rFonts w:ascii="Times" w:eastAsiaTheme="minorEastAsia" w:hAnsi="Times"/>
          <w:szCs w:val="21"/>
          <w:lang w:eastAsia="ja-JP"/>
        </w:rPr>
        <w:t>.</w:t>
      </w:r>
      <w:bookmarkEnd w:id="34"/>
    </w:p>
    <w:p w14:paraId="545BBCF6" w14:textId="0448F28A" w:rsidR="009E77DE" w:rsidRPr="00CE0600" w:rsidRDefault="00247B4A" w:rsidP="00A22C48">
      <w:pPr>
        <w:pStyle w:val="ListParagraph"/>
        <w:numPr>
          <w:ilvl w:val="0"/>
          <w:numId w:val="45"/>
        </w:numPr>
        <w:spacing w:afterLines="50"/>
        <w:ind w:left="426" w:hanging="426"/>
        <w:jc w:val="both"/>
        <w:rPr>
          <w:rFonts w:ascii="Times" w:hAnsi="Times"/>
          <w:szCs w:val="21"/>
          <w:lang w:eastAsia="x-none"/>
        </w:rPr>
      </w:pPr>
      <w:bookmarkStart w:id="35" w:name="_Ref178755715"/>
      <w:r w:rsidRPr="00CE0600">
        <w:rPr>
          <w:rFonts w:ascii="Times" w:hAnsi="Times"/>
          <w:szCs w:val="21"/>
          <w:lang w:eastAsia="x-none"/>
        </w:rPr>
        <w:t>Qin J, Ma S, Zhang L, Wang Q, Feng G,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Simulation for Non-Motorized Vehicle Flow on Road Based on Modified Social Force Model," Mathematics. Dec. 2022.</w:t>
      </w:r>
      <w:bookmarkEnd w:id="35"/>
    </w:p>
    <w:p w14:paraId="6E05E92B" w14:textId="4EE578E5" w:rsidR="00597750" w:rsidRPr="00CE0600" w:rsidRDefault="00DD68F9" w:rsidP="00A22C48">
      <w:pPr>
        <w:pStyle w:val="ListParagraph"/>
        <w:numPr>
          <w:ilvl w:val="0"/>
          <w:numId w:val="45"/>
        </w:numPr>
        <w:spacing w:afterLines="50"/>
        <w:ind w:left="426" w:hanging="426"/>
        <w:jc w:val="both"/>
        <w:rPr>
          <w:rFonts w:ascii="Times" w:hAnsi="Times"/>
          <w:szCs w:val="21"/>
          <w:lang w:eastAsia="x-none"/>
        </w:rPr>
      </w:pPr>
      <w:bookmarkStart w:id="36" w:name="_Ref178755717"/>
      <w:proofErr w:type="spellStart"/>
      <w:r w:rsidRPr="00CE0600">
        <w:rPr>
          <w:rFonts w:ascii="Times" w:hAnsi="Times"/>
          <w:szCs w:val="21"/>
          <w:lang w:eastAsia="x-none"/>
        </w:rPr>
        <w:t>Emna</w:t>
      </w:r>
      <w:proofErr w:type="spellEnd"/>
      <w:r w:rsidRPr="00CE0600">
        <w:rPr>
          <w:rFonts w:ascii="Times" w:hAnsi="Times"/>
          <w:szCs w:val="21"/>
          <w:lang w:eastAsia="x-none"/>
        </w:rPr>
        <w:t xml:space="preserve"> Bel Kamel, Alain </w:t>
      </w:r>
      <w:proofErr w:type="spellStart"/>
      <w:r w:rsidRPr="00CE0600">
        <w:rPr>
          <w:rFonts w:ascii="Times" w:hAnsi="Times"/>
          <w:szCs w:val="21"/>
          <w:lang w:eastAsia="x-none"/>
        </w:rPr>
        <w:t>Peden</w:t>
      </w:r>
      <w:proofErr w:type="spellEnd"/>
      <w:r w:rsidRPr="00CE0600">
        <w:rPr>
          <w:rFonts w:ascii="Times" w:hAnsi="Times"/>
          <w:szCs w:val="21"/>
          <w:lang w:eastAsia="x-none"/>
        </w:rPr>
        <w:t xml:space="preserve">, Patrice </w:t>
      </w:r>
      <w:proofErr w:type="spellStart"/>
      <w:r w:rsidRPr="00CE0600">
        <w:rPr>
          <w:rFonts w:ascii="Times" w:hAnsi="Times"/>
          <w:szCs w:val="21"/>
          <w:lang w:eastAsia="x-none"/>
        </w:rPr>
        <w:t>Pajusco</w:t>
      </w:r>
      <w:proofErr w:type="spellEnd"/>
      <w:r w:rsidRPr="00CE0600">
        <w:rPr>
          <w:rFonts w:ascii="Times" w:hAnsi="Times"/>
          <w:szCs w:val="21"/>
          <w:lang w:eastAsia="x-none"/>
        </w:rPr>
        <w:t xml:space="preserve">, "RCS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measurements for automotive radar applications in the W band," HAL open science, Jul. 2018.</w:t>
      </w:r>
      <w:bookmarkEnd w:id="36"/>
    </w:p>
    <w:p w14:paraId="5387CD68" w14:textId="61DC3DBE" w:rsidR="00DD68F9" w:rsidRPr="00CE0600" w:rsidRDefault="00DD68F9" w:rsidP="00A22C48">
      <w:pPr>
        <w:pStyle w:val="ListParagraph"/>
        <w:numPr>
          <w:ilvl w:val="0"/>
          <w:numId w:val="45"/>
        </w:numPr>
        <w:spacing w:afterLines="50"/>
        <w:ind w:left="426" w:hanging="426"/>
        <w:jc w:val="both"/>
        <w:rPr>
          <w:rFonts w:ascii="Times" w:hAnsi="Times"/>
          <w:szCs w:val="21"/>
          <w:lang w:eastAsia="x-none"/>
        </w:rPr>
      </w:pPr>
      <w:bookmarkStart w:id="37" w:name="_Ref178755705"/>
      <w:r w:rsidRPr="00CE0600">
        <w:rPr>
          <w:rFonts w:ascii="Times" w:hAnsi="Times"/>
          <w:szCs w:val="21"/>
          <w:lang w:eastAsia="x-none"/>
        </w:rPr>
        <w:t xml:space="preserve">Isamu </w:t>
      </w:r>
      <w:proofErr w:type="spellStart"/>
      <w:r w:rsidRPr="00CE0600">
        <w:rPr>
          <w:rFonts w:ascii="Times" w:hAnsi="Times"/>
          <w:szCs w:val="21"/>
          <w:lang w:eastAsia="x-none"/>
        </w:rPr>
        <w:t>Matsunami</w:t>
      </w:r>
      <w:proofErr w:type="spellEnd"/>
      <w:r w:rsidRPr="00CE0600">
        <w:rPr>
          <w:rFonts w:ascii="Times" w:hAnsi="Times"/>
          <w:szCs w:val="21"/>
          <w:lang w:eastAsia="x-none"/>
        </w:rPr>
        <w:t xml:space="preserve">, Ryohei Nakamura, Akihiro </w:t>
      </w:r>
      <w:proofErr w:type="spellStart"/>
      <w:r w:rsidRPr="00CE0600">
        <w:rPr>
          <w:rFonts w:ascii="Times" w:hAnsi="Times"/>
          <w:szCs w:val="21"/>
          <w:lang w:eastAsia="x-none"/>
        </w:rPr>
        <w:t>Kajiwara</w:t>
      </w:r>
      <w:proofErr w:type="spellEnd"/>
      <w:r w:rsidRPr="00CE0600">
        <w:rPr>
          <w:rFonts w:ascii="Times" w:hAnsi="Times"/>
          <w:szCs w:val="21"/>
          <w:lang w:eastAsia="x-none"/>
        </w:rPr>
        <w:t>, "RCS Measurements for Vehicles and Pedestrian</w:t>
      </w:r>
      <w:r w:rsidR="00247B4A" w:rsidRPr="00CE0600">
        <w:rPr>
          <w:rFonts w:ascii="Times" w:hAnsi="Times"/>
          <w:szCs w:val="21"/>
          <w:lang w:eastAsia="x-none"/>
        </w:rPr>
        <w:t xml:space="preserve"> </w:t>
      </w:r>
      <w:r w:rsidRPr="00CE0600">
        <w:rPr>
          <w:rFonts w:ascii="Times" w:hAnsi="Times"/>
          <w:szCs w:val="21"/>
          <w:lang w:eastAsia="x-none"/>
        </w:rPr>
        <w:t>at 26 and 79GHz," 2012 6th International Conference on Signal Processing and Communication Systems, Apr. 2013.</w:t>
      </w:r>
      <w:bookmarkEnd w:id="37"/>
    </w:p>
    <w:p w14:paraId="6C40E09D" w14:textId="10D3732A" w:rsidR="00EF567E" w:rsidRPr="00EF567E" w:rsidRDefault="005B778D" w:rsidP="00EF567E">
      <w:pPr>
        <w:pStyle w:val="ListParagraph"/>
        <w:numPr>
          <w:ilvl w:val="0"/>
          <w:numId w:val="45"/>
        </w:numPr>
        <w:spacing w:afterLines="50"/>
        <w:ind w:left="426" w:hanging="426"/>
        <w:jc w:val="both"/>
        <w:rPr>
          <w:rFonts w:ascii="Times" w:hAnsi="Times"/>
          <w:szCs w:val="21"/>
          <w:lang w:eastAsia="x-none"/>
        </w:rPr>
      </w:pPr>
      <w:bookmarkStart w:id="38" w:name="_Ref159059550"/>
      <w:r w:rsidRPr="001478B0">
        <w:rPr>
          <w:rFonts w:ascii="Times" w:eastAsiaTheme="minorEastAsia" w:hAnsi="Times" w:hint="eastAsia"/>
          <w:szCs w:val="21"/>
          <w:lang w:eastAsia="ja-JP"/>
        </w:rPr>
        <w:t>T</w:t>
      </w:r>
      <w:r w:rsidRPr="001478B0">
        <w:rPr>
          <w:rFonts w:ascii="Times" w:eastAsiaTheme="minorEastAsia" w:hAnsi="Times"/>
          <w:szCs w:val="21"/>
          <w:lang w:eastAsia="ja-JP"/>
        </w:rPr>
        <w:t xml:space="preserve">UV </w:t>
      </w:r>
      <w:proofErr w:type="spellStart"/>
      <w:r w:rsidR="00792314" w:rsidRPr="001478B0">
        <w:rPr>
          <w:rFonts w:ascii="Times" w:eastAsiaTheme="minorEastAsia" w:hAnsi="Times"/>
          <w:szCs w:val="21"/>
          <w:lang w:eastAsia="ja-JP"/>
        </w:rPr>
        <w:t>Rheinland</w:t>
      </w:r>
      <w:proofErr w:type="spellEnd"/>
      <w:r w:rsidR="00792314" w:rsidRPr="001478B0">
        <w:rPr>
          <w:rFonts w:ascii="Times" w:eastAsiaTheme="minorEastAsia" w:hAnsi="Times"/>
          <w:szCs w:val="21"/>
          <w:lang w:eastAsia="ja-JP"/>
        </w:rPr>
        <w:t>, “</w:t>
      </w:r>
      <w:r w:rsidR="00792314">
        <w:t>A Standard for Automated Guided Vehicles,</w:t>
      </w:r>
      <w:r w:rsidR="00792314" w:rsidRPr="001478B0">
        <w:rPr>
          <w:rFonts w:ascii="Times" w:eastAsiaTheme="minorEastAsia" w:hAnsi="Times"/>
          <w:szCs w:val="21"/>
          <w:lang w:eastAsia="ja-JP"/>
        </w:rPr>
        <w:t xml:space="preserve">” </w:t>
      </w:r>
      <w:r w:rsidR="00BB7517">
        <w:t>ISO 3691-4, 2020.</w:t>
      </w:r>
      <w:bookmarkEnd w:id="38"/>
    </w:p>
    <w:sectPr w:rsidR="00EF567E" w:rsidRPr="00EF567E" w:rsidSect="00F67F5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1537C" w14:textId="77777777" w:rsidR="00603ADE" w:rsidRDefault="00603ADE">
      <w:r>
        <w:separator/>
      </w:r>
    </w:p>
  </w:endnote>
  <w:endnote w:type="continuationSeparator" w:id="0">
    <w:p w14:paraId="3000A683" w14:textId="77777777" w:rsidR="00603ADE" w:rsidRDefault="00603ADE">
      <w:r>
        <w:continuationSeparator/>
      </w:r>
    </w:p>
  </w:endnote>
  <w:endnote w:type="continuationNotice" w:id="1">
    <w:p w14:paraId="4E086973" w14:textId="77777777" w:rsidR="00603ADE" w:rsidRDefault="00603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CD791" w14:textId="77777777" w:rsidR="00603ADE" w:rsidRDefault="00603ADE">
      <w:r>
        <w:separator/>
      </w:r>
    </w:p>
  </w:footnote>
  <w:footnote w:type="continuationSeparator" w:id="0">
    <w:p w14:paraId="06D64144" w14:textId="77777777" w:rsidR="00603ADE" w:rsidRDefault="00603ADE">
      <w:r>
        <w:continuationSeparator/>
      </w:r>
    </w:p>
  </w:footnote>
  <w:footnote w:type="continuationNotice" w:id="1">
    <w:p w14:paraId="61C92685" w14:textId="77777777" w:rsidR="00603ADE" w:rsidRDefault="00603A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D2E7"/>
    <w:multiLevelType w:val="hybridMultilevel"/>
    <w:tmpl w:val="FFFFFFFF"/>
    <w:lvl w:ilvl="0" w:tplc="D9DEA5FE">
      <w:start w:val="1"/>
      <w:numFmt w:val="bullet"/>
      <w:lvlText w:val=""/>
      <w:lvlJc w:val="left"/>
      <w:pPr>
        <w:ind w:left="420" w:hanging="420"/>
      </w:pPr>
      <w:rPr>
        <w:rFonts w:ascii="Symbol" w:hAnsi="Symbol" w:hint="default"/>
      </w:rPr>
    </w:lvl>
    <w:lvl w:ilvl="1" w:tplc="96AA641E">
      <w:start w:val="1"/>
      <w:numFmt w:val="bullet"/>
      <w:lvlText w:val="o"/>
      <w:lvlJc w:val="left"/>
      <w:pPr>
        <w:ind w:left="840" w:hanging="420"/>
      </w:pPr>
      <w:rPr>
        <w:rFonts w:ascii="Courier New" w:hAnsi="Courier New" w:hint="default"/>
      </w:rPr>
    </w:lvl>
    <w:lvl w:ilvl="2" w:tplc="29CA83FC">
      <w:start w:val="1"/>
      <w:numFmt w:val="bullet"/>
      <w:lvlText w:val=""/>
      <w:lvlJc w:val="left"/>
      <w:pPr>
        <w:ind w:left="1260" w:hanging="420"/>
      </w:pPr>
      <w:rPr>
        <w:rFonts w:ascii="Wingdings" w:hAnsi="Wingdings" w:hint="default"/>
      </w:rPr>
    </w:lvl>
    <w:lvl w:ilvl="3" w:tplc="BBC03EE4">
      <w:start w:val="1"/>
      <w:numFmt w:val="bullet"/>
      <w:lvlText w:val=""/>
      <w:lvlJc w:val="left"/>
      <w:pPr>
        <w:ind w:left="1680" w:hanging="420"/>
      </w:pPr>
      <w:rPr>
        <w:rFonts w:ascii="Symbol" w:hAnsi="Symbol" w:hint="default"/>
      </w:rPr>
    </w:lvl>
    <w:lvl w:ilvl="4" w:tplc="2C7278CC">
      <w:start w:val="1"/>
      <w:numFmt w:val="bullet"/>
      <w:lvlText w:val="o"/>
      <w:lvlJc w:val="left"/>
      <w:pPr>
        <w:ind w:left="2100" w:hanging="420"/>
      </w:pPr>
      <w:rPr>
        <w:rFonts w:ascii="Courier New" w:hAnsi="Courier New" w:hint="default"/>
      </w:rPr>
    </w:lvl>
    <w:lvl w:ilvl="5" w:tplc="A140B94C">
      <w:start w:val="1"/>
      <w:numFmt w:val="bullet"/>
      <w:lvlText w:val=""/>
      <w:lvlJc w:val="left"/>
      <w:pPr>
        <w:ind w:left="2520" w:hanging="420"/>
      </w:pPr>
      <w:rPr>
        <w:rFonts w:ascii="Wingdings" w:hAnsi="Wingdings" w:hint="default"/>
      </w:rPr>
    </w:lvl>
    <w:lvl w:ilvl="6" w:tplc="2B3CE9AC">
      <w:start w:val="1"/>
      <w:numFmt w:val="bullet"/>
      <w:lvlText w:val=""/>
      <w:lvlJc w:val="left"/>
      <w:pPr>
        <w:ind w:left="2940" w:hanging="420"/>
      </w:pPr>
      <w:rPr>
        <w:rFonts w:ascii="Symbol" w:hAnsi="Symbol" w:hint="default"/>
      </w:rPr>
    </w:lvl>
    <w:lvl w:ilvl="7" w:tplc="326CB21C">
      <w:start w:val="1"/>
      <w:numFmt w:val="bullet"/>
      <w:lvlText w:val="o"/>
      <w:lvlJc w:val="left"/>
      <w:pPr>
        <w:ind w:left="3360" w:hanging="420"/>
      </w:pPr>
      <w:rPr>
        <w:rFonts w:ascii="Courier New" w:hAnsi="Courier New" w:hint="default"/>
      </w:rPr>
    </w:lvl>
    <w:lvl w:ilvl="8" w:tplc="66F09F40">
      <w:start w:val="1"/>
      <w:numFmt w:val="bullet"/>
      <w:lvlText w:val=""/>
      <w:lvlJc w:val="left"/>
      <w:pPr>
        <w:ind w:left="3780" w:hanging="420"/>
      </w:pPr>
      <w:rPr>
        <w:rFonts w:ascii="Wingdings" w:hAnsi="Wingdings" w:hint="default"/>
      </w:rPr>
    </w:lvl>
  </w:abstractNum>
  <w:abstractNum w:abstractNumId="1" w15:restartNumberingAfterBreak="0">
    <w:nsid w:val="02965802"/>
    <w:multiLevelType w:val="hybridMultilevel"/>
    <w:tmpl w:val="B73C0BE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C6851"/>
    <w:multiLevelType w:val="hybridMultilevel"/>
    <w:tmpl w:val="50FAF408"/>
    <w:lvl w:ilvl="0" w:tplc="6D6E732A">
      <w:start w:val="1"/>
      <w:numFmt w:val="bullet"/>
      <w:lvlText w:val=""/>
      <w:lvlJc w:val="left"/>
      <w:pPr>
        <w:tabs>
          <w:tab w:val="num" w:pos="720"/>
        </w:tabs>
        <w:ind w:left="720" w:hanging="360"/>
      </w:pPr>
      <w:rPr>
        <w:rFonts w:ascii="Wingdings" w:hAnsi="Wingdings" w:hint="default"/>
      </w:rPr>
    </w:lvl>
    <w:lvl w:ilvl="1" w:tplc="B00ADF00">
      <w:start w:val="1"/>
      <w:numFmt w:val="bullet"/>
      <w:lvlText w:val=""/>
      <w:lvlJc w:val="left"/>
      <w:pPr>
        <w:tabs>
          <w:tab w:val="num" w:pos="1440"/>
        </w:tabs>
        <w:ind w:left="1440" w:hanging="360"/>
      </w:pPr>
      <w:rPr>
        <w:rFonts w:ascii="Wingdings" w:hAnsi="Wingdings" w:hint="default"/>
      </w:rPr>
    </w:lvl>
    <w:lvl w:ilvl="2" w:tplc="9A34238A" w:tentative="1">
      <w:start w:val="1"/>
      <w:numFmt w:val="bullet"/>
      <w:lvlText w:val=""/>
      <w:lvlJc w:val="left"/>
      <w:pPr>
        <w:tabs>
          <w:tab w:val="num" w:pos="2160"/>
        </w:tabs>
        <w:ind w:left="2160" w:hanging="360"/>
      </w:pPr>
      <w:rPr>
        <w:rFonts w:ascii="Wingdings" w:hAnsi="Wingdings" w:hint="default"/>
      </w:rPr>
    </w:lvl>
    <w:lvl w:ilvl="3" w:tplc="C19613CE" w:tentative="1">
      <w:start w:val="1"/>
      <w:numFmt w:val="bullet"/>
      <w:lvlText w:val=""/>
      <w:lvlJc w:val="left"/>
      <w:pPr>
        <w:tabs>
          <w:tab w:val="num" w:pos="2880"/>
        </w:tabs>
        <w:ind w:left="2880" w:hanging="360"/>
      </w:pPr>
      <w:rPr>
        <w:rFonts w:ascii="Wingdings" w:hAnsi="Wingdings" w:hint="default"/>
      </w:rPr>
    </w:lvl>
    <w:lvl w:ilvl="4" w:tplc="0EEAA360" w:tentative="1">
      <w:start w:val="1"/>
      <w:numFmt w:val="bullet"/>
      <w:lvlText w:val=""/>
      <w:lvlJc w:val="left"/>
      <w:pPr>
        <w:tabs>
          <w:tab w:val="num" w:pos="3600"/>
        </w:tabs>
        <w:ind w:left="3600" w:hanging="360"/>
      </w:pPr>
      <w:rPr>
        <w:rFonts w:ascii="Wingdings" w:hAnsi="Wingdings" w:hint="default"/>
      </w:rPr>
    </w:lvl>
    <w:lvl w:ilvl="5" w:tplc="405431B6" w:tentative="1">
      <w:start w:val="1"/>
      <w:numFmt w:val="bullet"/>
      <w:lvlText w:val=""/>
      <w:lvlJc w:val="left"/>
      <w:pPr>
        <w:tabs>
          <w:tab w:val="num" w:pos="4320"/>
        </w:tabs>
        <w:ind w:left="4320" w:hanging="360"/>
      </w:pPr>
      <w:rPr>
        <w:rFonts w:ascii="Wingdings" w:hAnsi="Wingdings" w:hint="default"/>
      </w:rPr>
    </w:lvl>
    <w:lvl w:ilvl="6" w:tplc="8B8E3D7E" w:tentative="1">
      <w:start w:val="1"/>
      <w:numFmt w:val="bullet"/>
      <w:lvlText w:val=""/>
      <w:lvlJc w:val="left"/>
      <w:pPr>
        <w:tabs>
          <w:tab w:val="num" w:pos="5040"/>
        </w:tabs>
        <w:ind w:left="5040" w:hanging="360"/>
      </w:pPr>
      <w:rPr>
        <w:rFonts w:ascii="Wingdings" w:hAnsi="Wingdings" w:hint="default"/>
      </w:rPr>
    </w:lvl>
    <w:lvl w:ilvl="7" w:tplc="958CA492" w:tentative="1">
      <w:start w:val="1"/>
      <w:numFmt w:val="bullet"/>
      <w:lvlText w:val=""/>
      <w:lvlJc w:val="left"/>
      <w:pPr>
        <w:tabs>
          <w:tab w:val="num" w:pos="5760"/>
        </w:tabs>
        <w:ind w:left="5760" w:hanging="360"/>
      </w:pPr>
      <w:rPr>
        <w:rFonts w:ascii="Wingdings" w:hAnsi="Wingdings" w:hint="default"/>
      </w:rPr>
    </w:lvl>
    <w:lvl w:ilvl="8" w:tplc="2174BDA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641C"/>
    <w:multiLevelType w:val="hybridMultilevel"/>
    <w:tmpl w:val="812CF1EA"/>
    <w:lvl w:ilvl="0" w:tplc="50983E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C90610"/>
    <w:multiLevelType w:val="hybridMultilevel"/>
    <w:tmpl w:val="C90C5AAE"/>
    <w:lvl w:ilvl="0" w:tplc="FD601432">
      <w:start w:val="1"/>
      <w:numFmt w:val="bullet"/>
      <w:lvlText w:val="•"/>
      <w:lvlJc w:val="left"/>
      <w:pPr>
        <w:ind w:left="440" w:hanging="440"/>
      </w:pPr>
      <w:rPr>
        <w:rFonts w:ascii="Arial" w:hAnsi="Arial" w:hint="default"/>
      </w:rPr>
    </w:lvl>
    <w:lvl w:ilvl="1" w:tplc="653E66B2">
      <w:numFmt w:val="bullet"/>
      <w:lvlText w:val="-"/>
      <w:lvlJc w:val="left"/>
      <w:pPr>
        <w:ind w:left="880" w:hanging="440"/>
      </w:pPr>
      <w:rPr>
        <w:rFonts w:ascii="Times New Roman" w:eastAsia="Malgun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6061E1B"/>
    <w:multiLevelType w:val="hybridMultilevel"/>
    <w:tmpl w:val="58227B86"/>
    <w:lvl w:ilvl="0" w:tplc="653E66B2">
      <w:numFmt w:val="bullet"/>
      <w:lvlText w:val="-"/>
      <w:lvlJc w:val="left"/>
      <w:pPr>
        <w:ind w:left="880" w:hanging="440"/>
      </w:pPr>
      <w:rPr>
        <w:rFonts w:ascii="Times New Roman" w:eastAsia="Malgun Gothic"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226C84"/>
    <w:multiLevelType w:val="hybridMultilevel"/>
    <w:tmpl w:val="2B3276A2"/>
    <w:lvl w:ilvl="0" w:tplc="FD60143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C1137"/>
    <w:multiLevelType w:val="hybridMultilevel"/>
    <w:tmpl w:val="E6AA970E"/>
    <w:lvl w:ilvl="0" w:tplc="A41670CC">
      <w:start w:val="1"/>
      <w:numFmt w:val="decimal"/>
      <w:lvlText w:val="%1."/>
      <w:lvlJc w:val="left"/>
      <w:pPr>
        <w:ind w:left="440" w:hanging="440"/>
      </w:pPr>
      <w:rPr>
        <w:rFonts w:ascii="Times New Roman" w:eastAsia="SimSun" w:hAnsi="Times New Roman" w:cs="Times New Roman"/>
      </w:rPr>
    </w:lvl>
    <w:lvl w:ilvl="1" w:tplc="653E66B2">
      <w:numFmt w:val="bullet"/>
      <w:lvlText w:val="-"/>
      <w:lvlJc w:val="left"/>
      <w:pPr>
        <w:ind w:left="880" w:hanging="440"/>
      </w:pPr>
      <w:rPr>
        <w:rFonts w:ascii="Times New Roman" w:eastAsia="Malgun Gothic"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1E5438FD"/>
    <w:multiLevelType w:val="hybridMultilevel"/>
    <w:tmpl w:val="0E7E5B7A"/>
    <w:lvl w:ilvl="0" w:tplc="CBC493A6">
      <w:start w:val="1"/>
      <w:numFmt w:val="bullet"/>
      <w:lvlText w:val=""/>
      <w:lvlJc w:val="left"/>
      <w:pPr>
        <w:tabs>
          <w:tab w:val="num" w:pos="720"/>
        </w:tabs>
        <w:ind w:left="720" w:hanging="360"/>
      </w:pPr>
      <w:rPr>
        <w:rFonts w:ascii="Wingdings" w:hAnsi="Wingdings" w:hint="default"/>
      </w:rPr>
    </w:lvl>
    <w:lvl w:ilvl="1" w:tplc="ACFCCF98" w:tentative="1">
      <w:start w:val="1"/>
      <w:numFmt w:val="bullet"/>
      <w:lvlText w:val=""/>
      <w:lvlJc w:val="left"/>
      <w:pPr>
        <w:tabs>
          <w:tab w:val="num" w:pos="1440"/>
        </w:tabs>
        <w:ind w:left="1440" w:hanging="360"/>
      </w:pPr>
      <w:rPr>
        <w:rFonts w:ascii="Wingdings" w:hAnsi="Wingdings" w:hint="default"/>
      </w:rPr>
    </w:lvl>
    <w:lvl w:ilvl="2" w:tplc="75969E92">
      <w:start w:val="1"/>
      <w:numFmt w:val="bullet"/>
      <w:lvlText w:val=""/>
      <w:lvlJc w:val="left"/>
      <w:pPr>
        <w:tabs>
          <w:tab w:val="num" w:pos="2160"/>
        </w:tabs>
        <w:ind w:left="2160" w:hanging="360"/>
      </w:pPr>
      <w:rPr>
        <w:rFonts w:ascii="Wingdings" w:hAnsi="Wingdings" w:hint="default"/>
      </w:rPr>
    </w:lvl>
    <w:lvl w:ilvl="3" w:tplc="BF40B410" w:tentative="1">
      <w:start w:val="1"/>
      <w:numFmt w:val="bullet"/>
      <w:lvlText w:val=""/>
      <w:lvlJc w:val="left"/>
      <w:pPr>
        <w:tabs>
          <w:tab w:val="num" w:pos="2880"/>
        </w:tabs>
        <w:ind w:left="2880" w:hanging="360"/>
      </w:pPr>
      <w:rPr>
        <w:rFonts w:ascii="Wingdings" w:hAnsi="Wingdings" w:hint="default"/>
      </w:rPr>
    </w:lvl>
    <w:lvl w:ilvl="4" w:tplc="6B82D466" w:tentative="1">
      <w:start w:val="1"/>
      <w:numFmt w:val="bullet"/>
      <w:lvlText w:val=""/>
      <w:lvlJc w:val="left"/>
      <w:pPr>
        <w:tabs>
          <w:tab w:val="num" w:pos="3600"/>
        </w:tabs>
        <w:ind w:left="3600" w:hanging="360"/>
      </w:pPr>
      <w:rPr>
        <w:rFonts w:ascii="Wingdings" w:hAnsi="Wingdings" w:hint="default"/>
      </w:rPr>
    </w:lvl>
    <w:lvl w:ilvl="5" w:tplc="F9FCD5A2" w:tentative="1">
      <w:start w:val="1"/>
      <w:numFmt w:val="bullet"/>
      <w:lvlText w:val=""/>
      <w:lvlJc w:val="left"/>
      <w:pPr>
        <w:tabs>
          <w:tab w:val="num" w:pos="4320"/>
        </w:tabs>
        <w:ind w:left="4320" w:hanging="360"/>
      </w:pPr>
      <w:rPr>
        <w:rFonts w:ascii="Wingdings" w:hAnsi="Wingdings" w:hint="default"/>
      </w:rPr>
    </w:lvl>
    <w:lvl w:ilvl="6" w:tplc="53820A12" w:tentative="1">
      <w:start w:val="1"/>
      <w:numFmt w:val="bullet"/>
      <w:lvlText w:val=""/>
      <w:lvlJc w:val="left"/>
      <w:pPr>
        <w:tabs>
          <w:tab w:val="num" w:pos="5040"/>
        </w:tabs>
        <w:ind w:left="5040" w:hanging="360"/>
      </w:pPr>
      <w:rPr>
        <w:rFonts w:ascii="Wingdings" w:hAnsi="Wingdings" w:hint="default"/>
      </w:rPr>
    </w:lvl>
    <w:lvl w:ilvl="7" w:tplc="BFC67EFA" w:tentative="1">
      <w:start w:val="1"/>
      <w:numFmt w:val="bullet"/>
      <w:lvlText w:val=""/>
      <w:lvlJc w:val="left"/>
      <w:pPr>
        <w:tabs>
          <w:tab w:val="num" w:pos="5760"/>
        </w:tabs>
        <w:ind w:left="5760" w:hanging="360"/>
      </w:pPr>
      <w:rPr>
        <w:rFonts w:ascii="Wingdings" w:hAnsi="Wingdings" w:hint="default"/>
      </w:rPr>
    </w:lvl>
    <w:lvl w:ilvl="8" w:tplc="CE38D82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2" w15:restartNumberingAfterBreak="0">
    <w:nsid w:val="27F04A8F"/>
    <w:multiLevelType w:val="hybridMultilevel"/>
    <w:tmpl w:val="E8A6D1EC"/>
    <w:lvl w:ilvl="0" w:tplc="A3A2E6E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1" w15:restartNumberingAfterBreak="0">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4F762274"/>
    <w:multiLevelType w:val="hybridMultilevel"/>
    <w:tmpl w:val="E91EE8F2"/>
    <w:lvl w:ilvl="0" w:tplc="FB0C8F4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95B34"/>
    <w:multiLevelType w:val="hybridMultilevel"/>
    <w:tmpl w:val="42645A2C"/>
    <w:lvl w:ilvl="0" w:tplc="E27EBD9C">
      <w:start w:val="1"/>
      <w:numFmt w:val="bullet"/>
      <w:lvlText w:val=""/>
      <w:lvlJc w:val="left"/>
      <w:pPr>
        <w:tabs>
          <w:tab w:val="num" w:pos="720"/>
        </w:tabs>
        <w:ind w:left="720" w:hanging="360"/>
      </w:pPr>
      <w:rPr>
        <w:rFonts w:ascii="Wingdings" w:hAnsi="Wingdings" w:hint="default"/>
      </w:rPr>
    </w:lvl>
    <w:lvl w:ilvl="1" w:tplc="92CE8F88" w:tentative="1">
      <w:start w:val="1"/>
      <w:numFmt w:val="bullet"/>
      <w:lvlText w:val=""/>
      <w:lvlJc w:val="left"/>
      <w:pPr>
        <w:tabs>
          <w:tab w:val="num" w:pos="1440"/>
        </w:tabs>
        <w:ind w:left="1440" w:hanging="360"/>
      </w:pPr>
      <w:rPr>
        <w:rFonts w:ascii="Wingdings" w:hAnsi="Wingdings" w:hint="default"/>
      </w:rPr>
    </w:lvl>
    <w:lvl w:ilvl="2" w:tplc="E6B2C6A4">
      <w:start w:val="1"/>
      <w:numFmt w:val="bullet"/>
      <w:lvlText w:val=""/>
      <w:lvlJc w:val="left"/>
      <w:pPr>
        <w:tabs>
          <w:tab w:val="num" w:pos="2160"/>
        </w:tabs>
        <w:ind w:left="2160" w:hanging="360"/>
      </w:pPr>
      <w:rPr>
        <w:rFonts w:ascii="Wingdings" w:hAnsi="Wingdings" w:hint="default"/>
      </w:rPr>
    </w:lvl>
    <w:lvl w:ilvl="3" w:tplc="390AB2A2" w:tentative="1">
      <w:start w:val="1"/>
      <w:numFmt w:val="bullet"/>
      <w:lvlText w:val=""/>
      <w:lvlJc w:val="left"/>
      <w:pPr>
        <w:tabs>
          <w:tab w:val="num" w:pos="2880"/>
        </w:tabs>
        <w:ind w:left="2880" w:hanging="360"/>
      </w:pPr>
      <w:rPr>
        <w:rFonts w:ascii="Wingdings" w:hAnsi="Wingdings" w:hint="default"/>
      </w:rPr>
    </w:lvl>
    <w:lvl w:ilvl="4" w:tplc="97563774" w:tentative="1">
      <w:start w:val="1"/>
      <w:numFmt w:val="bullet"/>
      <w:lvlText w:val=""/>
      <w:lvlJc w:val="left"/>
      <w:pPr>
        <w:tabs>
          <w:tab w:val="num" w:pos="3600"/>
        </w:tabs>
        <w:ind w:left="3600" w:hanging="360"/>
      </w:pPr>
      <w:rPr>
        <w:rFonts w:ascii="Wingdings" w:hAnsi="Wingdings" w:hint="default"/>
      </w:rPr>
    </w:lvl>
    <w:lvl w:ilvl="5" w:tplc="D916D320" w:tentative="1">
      <w:start w:val="1"/>
      <w:numFmt w:val="bullet"/>
      <w:lvlText w:val=""/>
      <w:lvlJc w:val="left"/>
      <w:pPr>
        <w:tabs>
          <w:tab w:val="num" w:pos="4320"/>
        </w:tabs>
        <w:ind w:left="4320" w:hanging="360"/>
      </w:pPr>
      <w:rPr>
        <w:rFonts w:ascii="Wingdings" w:hAnsi="Wingdings" w:hint="default"/>
      </w:rPr>
    </w:lvl>
    <w:lvl w:ilvl="6" w:tplc="1602C436" w:tentative="1">
      <w:start w:val="1"/>
      <w:numFmt w:val="bullet"/>
      <w:lvlText w:val=""/>
      <w:lvlJc w:val="left"/>
      <w:pPr>
        <w:tabs>
          <w:tab w:val="num" w:pos="5040"/>
        </w:tabs>
        <w:ind w:left="5040" w:hanging="360"/>
      </w:pPr>
      <w:rPr>
        <w:rFonts w:ascii="Wingdings" w:hAnsi="Wingdings" w:hint="default"/>
      </w:rPr>
    </w:lvl>
    <w:lvl w:ilvl="7" w:tplc="EB2812B2" w:tentative="1">
      <w:start w:val="1"/>
      <w:numFmt w:val="bullet"/>
      <w:lvlText w:val=""/>
      <w:lvlJc w:val="left"/>
      <w:pPr>
        <w:tabs>
          <w:tab w:val="num" w:pos="5760"/>
        </w:tabs>
        <w:ind w:left="5760" w:hanging="360"/>
      </w:pPr>
      <w:rPr>
        <w:rFonts w:ascii="Wingdings" w:hAnsi="Wingdings" w:hint="default"/>
      </w:rPr>
    </w:lvl>
    <w:lvl w:ilvl="8" w:tplc="B74EBF4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79363A"/>
    <w:multiLevelType w:val="hybridMultilevel"/>
    <w:tmpl w:val="0346CB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89276FF"/>
    <w:multiLevelType w:val="hybridMultilevel"/>
    <w:tmpl w:val="E98A02BC"/>
    <w:lvl w:ilvl="0" w:tplc="44DC3090">
      <w:start w:val="1"/>
      <w:numFmt w:val="bullet"/>
      <w:lvlText w:val=""/>
      <w:lvlJc w:val="left"/>
      <w:pPr>
        <w:tabs>
          <w:tab w:val="num" w:pos="720"/>
        </w:tabs>
        <w:ind w:left="720" w:hanging="360"/>
      </w:pPr>
      <w:rPr>
        <w:rFonts w:ascii="Wingdings" w:hAnsi="Wingdings" w:hint="default"/>
      </w:rPr>
    </w:lvl>
    <w:lvl w:ilvl="1" w:tplc="5A5A9562" w:tentative="1">
      <w:start w:val="1"/>
      <w:numFmt w:val="bullet"/>
      <w:lvlText w:val=""/>
      <w:lvlJc w:val="left"/>
      <w:pPr>
        <w:tabs>
          <w:tab w:val="num" w:pos="1440"/>
        </w:tabs>
        <w:ind w:left="1440" w:hanging="360"/>
      </w:pPr>
      <w:rPr>
        <w:rFonts w:ascii="Wingdings" w:hAnsi="Wingdings" w:hint="default"/>
      </w:rPr>
    </w:lvl>
    <w:lvl w:ilvl="2" w:tplc="63CCE4E4">
      <w:start w:val="1"/>
      <w:numFmt w:val="bullet"/>
      <w:lvlText w:val=""/>
      <w:lvlJc w:val="left"/>
      <w:pPr>
        <w:tabs>
          <w:tab w:val="num" w:pos="2160"/>
        </w:tabs>
        <w:ind w:left="2160" w:hanging="360"/>
      </w:pPr>
      <w:rPr>
        <w:rFonts w:ascii="Wingdings" w:hAnsi="Wingdings" w:hint="default"/>
      </w:rPr>
    </w:lvl>
    <w:lvl w:ilvl="3" w:tplc="B106B3C2" w:tentative="1">
      <w:start w:val="1"/>
      <w:numFmt w:val="bullet"/>
      <w:lvlText w:val=""/>
      <w:lvlJc w:val="left"/>
      <w:pPr>
        <w:tabs>
          <w:tab w:val="num" w:pos="2880"/>
        </w:tabs>
        <w:ind w:left="2880" w:hanging="360"/>
      </w:pPr>
      <w:rPr>
        <w:rFonts w:ascii="Wingdings" w:hAnsi="Wingdings" w:hint="default"/>
      </w:rPr>
    </w:lvl>
    <w:lvl w:ilvl="4" w:tplc="9A9CE98C" w:tentative="1">
      <w:start w:val="1"/>
      <w:numFmt w:val="bullet"/>
      <w:lvlText w:val=""/>
      <w:lvlJc w:val="left"/>
      <w:pPr>
        <w:tabs>
          <w:tab w:val="num" w:pos="3600"/>
        </w:tabs>
        <w:ind w:left="3600" w:hanging="360"/>
      </w:pPr>
      <w:rPr>
        <w:rFonts w:ascii="Wingdings" w:hAnsi="Wingdings" w:hint="default"/>
      </w:rPr>
    </w:lvl>
    <w:lvl w:ilvl="5" w:tplc="640697A4" w:tentative="1">
      <w:start w:val="1"/>
      <w:numFmt w:val="bullet"/>
      <w:lvlText w:val=""/>
      <w:lvlJc w:val="left"/>
      <w:pPr>
        <w:tabs>
          <w:tab w:val="num" w:pos="4320"/>
        </w:tabs>
        <w:ind w:left="4320" w:hanging="360"/>
      </w:pPr>
      <w:rPr>
        <w:rFonts w:ascii="Wingdings" w:hAnsi="Wingdings" w:hint="default"/>
      </w:rPr>
    </w:lvl>
    <w:lvl w:ilvl="6" w:tplc="E634E16A" w:tentative="1">
      <w:start w:val="1"/>
      <w:numFmt w:val="bullet"/>
      <w:lvlText w:val=""/>
      <w:lvlJc w:val="left"/>
      <w:pPr>
        <w:tabs>
          <w:tab w:val="num" w:pos="5040"/>
        </w:tabs>
        <w:ind w:left="5040" w:hanging="360"/>
      </w:pPr>
      <w:rPr>
        <w:rFonts w:ascii="Wingdings" w:hAnsi="Wingdings" w:hint="default"/>
      </w:rPr>
    </w:lvl>
    <w:lvl w:ilvl="7" w:tplc="1F5458D0" w:tentative="1">
      <w:start w:val="1"/>
      <w:numFmt w:val="bullet"/>
      <w:lvlText w:val=""/>
      <w:lvlJc w:val="left"/>
      <w:pPr>
        <w:tabs>
          <w:tab w:val="num" w:pos="5760"/>
        </w:tabs>
        <w:ind w:left="5760" w:hanging="360"/>
      </w:pPr>
      <w:rPr>
        <w:rFonts w:ascii="Wingdings" w:hAnsi="Wingdings" w:hint="default"/>
      </w:rPr>
    </w:lvl>
    <w:lvl w:ilvl="8" w:tplc="B79EA37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8" w15:restartNumberingAfterBreak="0">
    <w:nsid w:val="705833DF"/>
    <w:multiLevelType w:val="hybridMultilevel"/>
    <w:tmpl w:val="7CFE8C88"/>
    <w:lvl w:ilvl="0" w:tplc="3684B55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1" w15:restartNumberingAfterBreak="0">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7329936">
    <w:abstractNumId w:val="55"/>
  </w:num>
  <w:num w:numId="2" w16cid:durableId="1307516840">
    <w:abstractNumId w:val="35"/>
  </w:num>
  <w:num w:numId="3" w16cid:durableId="350687958">
    <w:abstractNumId w:val="56"/>
  </w:num>
  <w:num w:numId="4" w16cid:durableId="1326932441">
    <w:abstractNumId w:val="39"/>
  </w:num>
  <w:num w:numId="5" w16cid:durableId="2042394581">
    <w:abstractNumId w:val="53"/>
  </w:num>
  <w:num w:numId="6" w16cid:durableId="941259459">
    <w:abstractNumId w:val="5"/>
  </w:num>
  <w:num w:numId="7" w16cid:durableId="1657684004">
    <w:abstractNumId w:val="11"/>
  </w:num>
  <w:num w:numId="8" w16cid:durableId="36317539">
    <w:abstractNumId w:val="15"/>
  </w:num>
  <w:num w:numId="9" w16cid:durableId="130095251">
    <w:abstractNumId w:val="32"/>
  </w:num>
  <w:num w:numId="10" w16cid:durableId="1051538710">
    <w:abstractNumId w:val="40"/>
  </w:num>
  <w:num w:numId="11" w16cid:durableId="381558427">
    <w:abstractNumId w:val="51"/>
  </w:num>
  <w:num w:numId="12" w16cid:durableId="2032105262">
    <w:abstractNumId w:val="6"/>
  </w:num>
  <w:num w:numId="13" w16cid:durableId="1460609328">
    <w:abstractNumId w:val="46"/>
  </w:num>
  <w:num w:numId="14" w16cid:durableId="742721496">
    <w:abstractNumId w:val="31"/>
  </w:num>
  <w:num w:numId="15" w16cid:durableId="971905010">
    <w:abstractNumId w:val="37"/>
  </w:num>
  <w:num w:numId="16" w16cid:durableId="1633823202">
    <w:abstractNumId w:val="49"/>
  </w:num>
  <w:num w:numId="17" w16cid:durableId="429590711">
    <w:abstractNumId w:val="36"/>
  </w:num>
  <w:num w:numId="18" w16cid:durableId="645085593">
    <w:abstractNumId w:val="41"/>
  </w:num>
  <w:num w:numId="19" w16cid:durableId="1043168955">
    <w:abstractNumId w:val="9"/>
  </w:num>
  <w:num w:numId="20" w16cid:durableId="1716462985">
    <w:abstractNumId w:val="25"/>
  </w:num>
  <w:num w:numId="21" w16cid:durableId="1734506184">
    <w:abstractNumId w:val="28"/>
  </w:num>
  <w:num w:numId="22" w16cid:durableId="1796754809">
    <w:abstractNumId w:val="1"/>
  </w:num>
  <w:num w:numId="23" w16cid:durableId="1177185614">
    <w:abstractNumId w:val="24"/>
  </w:num>
  <w:num w:numId="24" w16cid:durableId="93943444">
    <w:abstractNumId w:val="20"/>
  </w:num>
  <w:num w:numId="25" w16cid:durableId="1291472702">
    <w:abstractNumId w:val="42"/>
  </w:num>
  <w:num w:numId="26" w16cid:durableId="1238783479">
    <w:abstractNumId w:val="23"/>
  </w:num>
  <w:num w:numId="27" w16cid:durableId="1165974793">
    <w:abstractNumId w:val="26"/>
  </w:num>
  <w:num w:numId="28" w16cid:durableId="574167826">
    <w:abstractNumId w:val="52"/>
  </w:num>
  <w:num w:numId="29" w16cid:durableId="812647808">
    <w:abstractNumId w:val="27"/>
  </w:num>
  <w:num w:numId="30" w16cid:durableId="1169714025">
    <w:abstractNumId w:val="43"/>
  </w:num>
  <w:num w:numId="31" w16cid:durableId="2133478532">
    <w:abstractNumId w:val="50"/>
  </w:num>
  <w:num w:numId="32" w16cid:durableId="1376078356">
    <w:abstractNumId w:val="17"/>
  </w:num>
  <w:num w:numId="33" w16cid:durableId="1843427405">
    <w:abstractNumId w:val="34"/>
  </w:num>
  <w:num w:numId="34" w16cid:durableId="444157894">
    <w:abstractNumId w:val="21"/>
  </w:num>
  <w:num w:numId="35" w16cid:durableId="210046590">
    <w:abstractNumId w:val="48"/>
  </w:num>
  <w:num w:numId="36" w16cid:durableId="1398631585">
    <w:abstractNumId w:val="16"/>
  </w:num>
  <w:num w:numId="37" w16cid:durableId="110588571">
    <w:abstractNumId w:val="44"/>
  </w:num>
  <w:num w:numId="38" w16cid:durableId="1993023300">
    <w:abstractNumId w:val="29"/>
  </w:num>
  <w:num w:numId="39" w16cid:durableId="2144539950">
    <w:abstractNumId w:val="2"/>
  </w:num>
  <w:num w:numId="40" w16cid:durableId="853111021">
    <w:abstractNumId w:val="18"/>
  </w:num>
  <w:num w:numId="41" w16cid:durableId="1919316516">
    <w:abstractNumId w:val="14"/>
  </w:num>
  <w:num w:numId="42" w16cid:durableId="1227181851">
    <w:abstractNumId w:val="7"/>
  </w:num>
  <w:num w:numId="43" w16cid:durableId="1421101650">
    <w:abstractNumId w:val="38"/>
  </w:num>
  <w:num w:numId="44" w16cid:durableId="652566858">
    <w:abstractNumId w:val="12"/>
  </w:num>
  <w:num w:numId="45" w16cid:durableId="46998553">
    <w:abstractNumId w:val="13"/>
  </w:num>
  <w:num w:numId="46" w16cid:durableId="365956297">
    <w:abstractNumId w:val="0"/>
  </w:num>
  <w:num w:numId="47" w16cid:durableId="993680449">
    <w:abstractNumId w:val="47"/>
  </w:num>
  <w:num w:numId="48" w16cid:durableId="188956830">
    <w:abstractNumId w:val="3"/>
  </w:num>
  <w:num w:numId="49" w16cid:durableId="1443695448">
    <w:abstractNumId w:val="22"/>
  </w:num>
  <w:num w:numId="50" w16cid:durableId="1410542321">
    <w:abstractNumId w:val="8"/>
  </w:num>
  <w:num w:numId="51" w16cid:durableId="700059054">
    <w:abstractNumId w:val="19"/>
  </w:num>
  <w:num w:numId="52" w16cid:durableId="4605353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85883885">
    <w:abstractNumId w:val="30"/>
  </w:num>
  <w:num w:numId="54" w16cid:durableId="13218842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53776538">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5885169">
    <w:abstractNumId w:val="4"/>
  </w:num>
  <w:num w:numId="57" w16cid:durableId="43650826">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244E"/>
    <w:rsid w:val="00003BD8"/>
    <w:rsid w:val="00004FFF"/>
    <w:rsid w:val="00005198"/>
    <w:rsid w:val="00005DE5"/>
    <w:rsid w:val="00005EB7"/>
    <w:rsid w:val="0000704B"/>
    <w:rsid w:val="00012215"/>
    <w:rsid w:val="000123A1"/>
    <w:rsid w:val="0001298B"/>
    <w:rsid w:val="00012AC0"/>
    <w:rsid w:val="00013605"/>
    <w:rsid w:val="00013BF1"/>
    <w:rsid w:val="0001662E"/>
    <w:rsid w:val="00016D65"/>
    <w:rsid w:val="000177DD"/>
    <w:rsid w:val="00017A84"/>
    <w:rsid w:val="00017F0E"/>
    <w:rsid w:val="00020849"/>
    <w:rsid w:val="00021A13"/>
    <w:rsid w:val="00021AB3"/>
    <w:rsid w:val="0002203D"/>
    <w:rsid w:val="00022284"/>
    <w:rsid w:val="0002419A"/>
    <w:rsid w:val="000252BA"/>
    <w:rsid w:val="00025F66"/>
    <w:rsid w:val="000305CB"/>
    <w:rsid w:val="0003084C"/>
    <w:rsid w:val="00030A8E"/>
    <w:rsid w:val="000316C3"/>
    <w:rsid w:val="0003191A"/>
    <w:rsid w:val="00031D11"/>
    <w:rsid w:val="00031F60"/>
    <w:rsid w:val="00031FC6"/>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C2E"/>
    <w:rsid w:val="00042F07"/>
    <w:rsid w:val="00044016"/>
    <w:rsid w:val="0004427E"/>
    <w:rsid w:val="00044B5E"/>
    <w:rsid w:val="00044C35"/>
    <w:rsid w:val="00045815"/>
    <w:rsid w:val="00045F02"/>
    <w:rsid w:val="00045FF6"/>
    <w:rsid w:val="00046174"/>
    <w:rsid w:val="00046DFE"/>
    <w:rsid w:val="00047004"/>
    <w:rsid w:val="0004743A"/>
    <w:rsid w:val="00050017"/>
    <w:rsid w:val="0005106F"/>
    <w:rsid w:val="0005294B"/>
    <w:rsid w:val="00053C74"/>
    <w:rsid w:val="000553ED"/>
    <w:rsid w:val="0005540C"/>
    <w:rsid w:val="00056C19"/>
    <w:rsid w:val="00057912"/>
    <w:rsid w:val="00057AEE"/>
    <w:rsid w:val="00057D26"/>
    <w:rsid w:val="00057D2A"/>
    <w:rsid w:val="00061735"/>
    <w:rsid w:val="00061E75"/>
    <w:rsid w:val="00065456"/>
    <w:rsid w:val="00065911"/>
    <w:rsid w:val="00066154"/>
    <w:rsid w:val="000673DF"/>
    <w:rsid w:val="0006770C"/>
    <w:rsid w:val="0006796B"/>
    <w:rsid w:val="00067A8F"/>
    <w:rsid w:val="00067B53"/>
    <w:rsid w:val="00067C50"/>
    <w:rsid w:val="0007173A"/>
    <w:rsid w:val="00071D8F"/>
    <w:rsid w:val="00072903"/>
    <w:rsid w:val="00073F7E"/>
    <w:rsid w:val="0007492C"/>
    <w:rsid w:val="00074B26"/>
    <w:rsid w:val="00075CE5"/>
    <w:rsid w:val="0007710B"/>
    <w:rsid w:val="00080512"/>
    <w:rsid w:val="00080A30"/>
    <w:rsid w:val="00080E39"/>
    <w:rsid w:val="000813A3"/>
    <w:rsid w:val="0008320A"/>
    <w:rsid w:val="000834C5"/>
    <w:rsid w:val="00084606"/>
    <w:rsid w:val="0008532C"/>
    <w:rsid w:val="000853E5"/>
    <w:rsid w:val="00086588"/>
    <w:rsid w:val="00086756"/>
    <w:rsid w:val="00090468"/>
    <w:rsid w:val="000908C4"/>
    <w:rsid w:val="00091661"/>
    <w:rsid w:val="00092936"/>
    <w:rsid w:val="000936CB"/>
    <w:rsid w:val="00094417"/>
    <w:rsid w:val="000945F5"/>
    <w:rsid w:val="00094769"/>
    <w:rsid w:val="00094D1B"/>
    <w:rsid w:val="00094F0A"/>
    <w:rsid w:val="00094F3A"/>
    <w:rsid w:val="00095BEF"/>
    <w:rsid w:val="00095FEA"/>
    <w:rsid w:val="000960D2"/>
    <w:rsid w:val="0009628D"/>
    <w:rsid w:val="00096968"/>
    <w:rsid w:val="000974BE"/>
    <w:rsid w:val="000977A4"/>
    <w:rsid w:val="00097B72"/>
    <w:rsid w:val="00097F16"/>
    <w:rsid w:val="000A30FB"/>
    <w:rsid w:val="000A3F3C"/>
    <w:rsid w:val="000A4281"/>
    <w:rsid w:val="000A4923"/>
    <w:rsid w:val="000A5315"/>
    <w:rsid w:val="000A60AA"/>
    <w:rsid w:val="000A6481"/>
    <w:rsid w:val="000A6F45"/>
    <w:rsid w:val="000A6FC5"/>
    <w:rsid w:val="000B04D4"/>
    <w:rsid w:val="000B1204"/>
    <w:rsid w:val="000B332A"/>
    <w:rsid w:val="000B3595"/>
    <w:rsid w:val="000B5B0B"/>
    <w:rsid w:val="000B5C82"/>
    <w:rsid w:val="000B6E34"/>
    <w:rsid w:val="000B7BCF"/>
    <w:rsid w:val="000C100C"/>
    <w:rsid w:val="000C14FA"/>
    <w:rsid w:val="000C2235"/>
    <w:rsid w:val="000C3F63"/>
    <w:rsid w:val="000C5091"/>
    <w:rsid w:val="000C522B"/>
    <w:rsid w:val="000C5532"/>
    <w:rsid w:val="000C55AF"/>
    <w:rsid w:val="000C5661"/>
    <w:rsid w:val="000C5821"/>
    <w:rsid w:val="000C6EFE"/>
    <w:rsid w:val="000C7778"/>
    <w:rsid w:val="000C7AA1"/>
    <w:rsid w:val="000D02ED"/>
    <w:rsid w:val="000D061A"/>
    <w:rsid w:val="000D169E"/>
    <w:rsid w:val="000D16D3"/>
    <w:rsid w:val="000D1B3F"/>
    <w:rsid w:val="000D1ED6"/>
    <w:rsid w:val="000D2D69"/>
    <w:rsid w:val="000D4A23"/>
    <w:rsid w:val="000D4F3A"/>
    <w:rsid w:val="000D58AB"/>
    <w:rsid w:val="000D5CFD"/>
    <w:rsid w:val="000D7B88"/>
    <w:rsid w:val="000D7BE7"/>
    <w:rsid w:val="000E0440"/>
    <w:rsid w:val="000E112D"/>
    <w:rsid w:val="000E13F9"/>
    <w:rsid w:val="000E3304"/>
    <w:rsid w:val="000E3F22"/>
    <w:rsid w:val="000E3FB5"/>
    <w:rsid w:val="000E4286"/>
    <w:rsid w:val="000E433C"/>
    <w:rsid w:val="000E44C8"/>
    <w:rsid w:val="000E62AC"/>
    <w:rsid w:val="000E6AB5"/>
    <w:rsid w:val="000E727C"/>
    <w:rsid w:val="000E7DFC"/>
    <w:rsid w:val="000F02A4"/>
    <w:rsid w:val="000F02BA"/>
    <w:rsid w:val="000F0EDD"/>
    <w:rsid w:val="000F2885"/>
    <w:rsid w:val="000F2E3B"/>
    <w:rsid w:val="000F466B"/>
    <w:rsid w:val="000F4DC3"/>
    <w:rsid w:val="000F5848"/>
    <w:rsid w:val="001000A2"/>
    <w:rsid w:val="001009AE"/>
    <w:rsid w:val="00100D30"/>
    <w:rsid w:val="0010183C"/>
    <w:rsid w:val="00102295"/>
    <w:rsid w:val="0010245A"/>
    <w:rsid w:val="00102516"/>
    <w:rsid w:val="001046B8"/>
    <w:rsid w:val="00105709"/>
    <w:rsid w:val="00105A87"/>
    <w:rsid w:val="001067DA"/>
    <w:rsid w:val="00110055"/>
    <w:rsid w:val="001101E4"/>
    <w:rsid w:val="00110B81"/>
    <w:rsid w:val="001118DA"/>
    <w:rsid w:val="00112947"/>
    <w:rsid w:val="00112F1A"/>
    <w:rsid w:val="001146ED"/>
    <w:rsid w:val="00115180"/>
    <w:rsid w:val="0011537F"/>
    <w:rsid w:val="00115450"/>
    <w:rsid w:val="0011562B"/>
    <w:rsid w:val="001163FC"/>
    <w:rsid w:val="001164A8"/>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9BF"/>
    <w:rsid w:val="00126485"/>
    <w:rsid w:val="001266CA"/>
    <w:rsid w:val="00127F96"/>
    <w:rsid w:val="00130062"/>
    <w:rsid w:val="00131D00"/>
    <w:rsid w:val="001334EC"/>
    <w:rsid w:val="00133BEE"/>
    <w:rsid w:val="001344B3"/>
    <w:rsid w:val="001363EB"/>
    <w:rsid w:val="00136ED4"/>
    <w:rsid w:val="00136F34"/>
    <w:rsid w:val="00140395"/>
    <w:rsid w:val="0014073F"/>
    <w:rsid w:val="001424EB"/>
    <w:rsid w:val="00143283"/>
    <w:rsid w:val="00143BAB"/>
    <w:rsid w:val="00143E4F"/>
    <w:rsid w:val="00145075"/>
    <w:rsid w:val="001477B3"/>
    <w:rsid w:val="001478B0"/>
    <w:rsid w:val="0015081E"/>
    <w:rsid w:val="001510F5"/>
    <w:rsid w:val="001512AB"/>
    <w:rsid w:val="00152F07"/>
    <w:rsid w:val="0015436A"/>
    <w:rsid w:val="00155D88"/>
    <w:rsid w:val="001577D3"/>
    <w:rsid w:val="00162052"/>
    <w:rsid w:val="00162583"/>
    <w:rsid w:val="001632C4"/>
    <w:rsid w:val="0016379B"/>
    <w:rsid w:val="00163865"/>
    <w:rsid w:val="00163D8A"/>
    <w:rsid w:val="001643AA"/>
    <w:rsid w:val="00165DE6"/>
    <w:rsid w:val="0016651C"/>
    <w:rsid w:val="00166E37"/>
    <w:rsid w:val="00166F5A"/>
    <w:rsid w:val="00170DDA"/>
    <w:rsid w:val="001712BF"/>
    <w:rsid w:val="00171567"/>
    <w:rsid w:val="00171A14"/>
    <w:rsid w:val="00171B9B"/>
    <w:rsid w:val="0017371F"/>
    <w:rsid w:val="00173A39"/>
    <w:rsid w:val="001741A0"/>
    <w:rsid w:val="001748C8"/>
    <w:rsid w:val="00174F6D"/>
    <w:rsid w:val="001764FF"/>
    <w:rsid w:val="00176AF4"/>
    <w:rsid w:val="00176F34"/>
    <w:rsid w:val="001801E8"/>
    <w:rsid w:val="0018090D"/>
    <w:rsid w:val="001812A9"/>
    <w:rsid w:val="0018217B"/>
    <w:rsid w:val="00182C4E"/>
    <w:rsid w:val="0018342E"/>
    <w:rsid w:val="001838D0"/>
    <w:rsid w:val="00185087"/>
    <w:rsid w:val="001861FD"/>
    <w:rsid w:val="001863D3"/>
    <w:rsid w:val="001875B7"/>
    <w:rsid w:val="001875E4"/>
    <w:rsid w:val="0018790F"/>
    <w:rsid w:val="00187BA0"/>
    <w:rsid w:val="00191F77"/>
    <w:rsid w:val="0019323D"/>
    <w:rsid w:val="0019408F"/>
    <w:rsid w:val="00194CD0"/>
    <w:rsid w:val="00196983"/>
    <w:rsid w:val="00196B17"/>
    <w:rsid w:val="0019740F"/>
    <w:rsid w:val="0019771E"/>
    <w:rsid w:val="00197739"/>
    <w:rsid w:val="00197FE7"/>
    <w:rsid w:val="001A00CB"/>
    <w:rsid w:val="001A02CD"/>
    <w:rsid w:val="001A0EAB"/>
    <w:rsid w:val="001A1218"/>
    <w:rsid w:val="001A2D51"/>
    <w:rsid w:val="001A2E79"/>
    <w:rsid w:val="001A3235"/>
    <w:rsid w:val="001A39B6"/>
    <w:rsid w:val="001A3F19"/>
    <w:rsid w:val="001A5476"/>
    <w:rsid w:val="001A65F9"/>
    <w:rsid w:val="001A6DF4"/>
    <w:rsid w:val="001A7192"/>
    <w:rsid w:val="001B0978"/>
    <w:rsid w:val="001B14CB"/>
    <w:rsid w:val="001B19E9"/>
    <w:rsid w:val="001B1D32"/>
    <w:rsid w:val="001B23E0"/>
    <w:rsid w:val="001B257F"/>
    <w:rsid w:val="001B33A5"/>
    <w:rsid w:val="001B49C9"/>
    <w:rsid w:val="001B654C"/>
    <w:rsid w:val="001B6788"/>
    <w:rsid w:val="001C0785"/>
    <w:rsid w:val="001C0B48"/>
    <w:rsid w:val="001C173E"/>
    <w:rsid w:val="001C19D8"/>
    <w:rsid w:val="001C235B"/>
    <w:rsid w:val="001C2AB7"/>
    <w:rsid w:val="001C3314"/>
    <w:rsid w:val="001C4BB4"/>
    <w:rsid w:val="001C4ED6"/>
    <w:rsid w:val="001C4F79"/>
    <w:rsid w:val="001C5077"/>
    <w:rsid w:val="001C53C0"/>
    <w:rsid w:val="001C59FB"/>
    <w:rsid w:val="001C6ACF"/>
    <w:rsid w:val="001C6FA0"/>
    <w:rsid w:val="001C701F"/>
    <w:rsid w:val="001C7C19"/>
    <w:rsid w:val="001D0B88"/>
    <w:rsid w:val="001D31B5"/>
    <w:rsid w:val="001D37B4"/>
    <w:rsid w:val="001D3A1C"/>
    <w:rsid w:val="001D59F3"/>
    <w:rsid w:val="001D5E27"/>
    <w:rsid w:val="001D70E4"/>
    <w:rsid w:val="001D7892"/>
    <w:rsid w:val="001D7C7A"/>
    <w:rsid w:val="001E0773"/>
    <w:rsid w:val="001E0D68"/>
    <w:rsid w:val="001E2048"/>
    <w:rsid w:val="001E24C3"/>
    <w:rsid w:val="001E365A"/>
    <w:rsid w:val="001E4CA6"/>
    <w:rsid w:val="001E4CDF"/>
    <w:rsid w:val="001E653E"/>
    <w:rsid w:val="001E6A11"/>
    <w:rsid w:val="001E7B89"/>
    <w:rsid w:val="001F080F"/>
    <w:rsid w:val="001F0E0E"/>
    <w:rsid w:val="001F0FA5"/>
    <w:rsid w:val="001F168B"/>
    <w:rsid w:val="001F2355"/>
    <w:rsid w:val="001F2FBD"/>
    <w:rsid w:val="001F50A9"/>
    <w:rsid w:val="001F5BCD"/>
    <w:rsid w:val="001F7176"/>
    <w:rsid w:val="001F77B8"/>
    <w:rsid w:val="001F7831"/>
    <w:rsid w:val="002001D7"/>
    <w:rsid w:val="002012C7"/>
    <w:rsid w:val="0020148F"/>
    <w:rsid w:val="00201610"/>
    <w:rsid w:val="00201CBE"/>
    <w:rsid w:val="002023BC"/>
    <w:rsid w:val="0020385C"/>
    <w:rsid w:val="00204045"/>
    <w:rsid w:val="002063E9"/>
    <w:rsid w:val="00206482"/>
    <w:rsid w:val="002064B9"/>
    <w:rsid w:val="00206BBD"/>
    <w:rsid w:val="00207C6F"/>
    <w:rsid w:val="00210099"/>
    <w:rsid w:val="002104A0"/>
    <w:rsid w:val="002107AD"/>
    <w:rsid w:val="00210C67"/>
    <w:rsid w:val="00211B92"/>
    <w:rsid w:val="00211BBA"/>
    <w:rsid w:val="0021394A"/>
    <w:rsid w:val="0021411C"/>
    <w:rsid w:val="00214409"/>
    <w:rsid w:val="00214829"/>
    <w:rsid w:val="0021588F"/>
    <w:rsid w:val="0021633D"/>
    <w:rsid w:val="00217064"/>
    <w:rsid w:val="00217118"/>
    <w:rsid w:val="00217FDC"/>
    <w:rsid w:val="0022186D"/>
    <w:rsid w:val="00221951"/>
    <w:rsid w:val="00221977"/>
    <w:rsid w:val="002219E7"/>
    <w:rsid w:val="00221C71"/>
    <w:rsid w:val="002247B7"/>
    <w:rsid w:val="00224EBC"/>
    <w:rsid w:val="0022606D"/>
    <w:rsid w:val="0022709A"/>
    <w:rsid w:val="002303CB"/>
    <w:rsid w:val="00230613"/>
    <w:rsid w:val="00230A1B"/>
    <w:rsid w:val="00232D30"/>
    <w:rsid w:val="00233493"/>
    <w:rsid w:val="00233D57"/>
    <w:rsid w:val="00234EDC"/>
    <w:rsid w:val="0023589C"/>
    <w:rsid w:val="00235D8B"/>
    <w:rsid w:val="00235F62"/>
    <w:rsid w:val="00236C36"/>
    <w:rsid w:val="00236CF2"/>
    <w:rsid w:val="00237985"/>
    <w:rsid w:val="00240902"/>
    <w:rsid w:val="00240903"/>
    <w:rsid w:val="00240BDD"/>
    <w:rsid w:val="00240C92"/>
    <w:rsid w:val="00240ED7"/>
    <w:rsid w:val="002410E3"/>
    <w:rsid w:val="002411EA"/>
    <w:rsid w:val="002413BE"/>
    <w:rsid w:val="002420A0"/>
    <w:rsid w:val="00242367"/>
    <w:rsid w:val="00242D91"/>
    <w:rsid w:val="0024324C"/>
    <w:rsid w:val="00244557"/>
    <w:rsid w:val="00244D88"/>
    <w:rsid w:val="002452B0"/>
    <w:rsid w:val="002453BE"/>
    <w:rsid w:val="00246349"/>
    <w:rsid w:val="00246CD4"/>
    <w:rsid w:val="00246E8D"/>
    <w:rsid w:val="00247121"/>
    <w:rsid w:val="00247B4A"/>
    <w:rsid w:val="002501C1"/>
    <w:rsid w:val="002502E6"/>
    <w:rsid w:val="00250B29"/>
    <w:rsid w:val="00250ED0"/>
    <w:rsid w:val="002512C2"/>
    <w:rsid w:val="002514B7"/>
    <w:rsid w:val="00251A59"/>
    <w:rsid w:val="00252249"/>
    <w:rsid w:val="0025247A"/>
    <w:rsid w:val="00253946"/>
    <w:rsid w:val="00254EF4"/>
    <w:rsid w:val="00256001"/>
    <w:rsid w:val="00256A7A"/>
    <w:rsid w:val="00256D6E"/>
    <w:rsid w:val="002571B5"/>
    <w:rsid w:val="002638B7"/>
    <w:rsid w:val="00264090"/>
    <w:rsid w:val="002640EF"/>
    <w:rsid w:val="00265BB7"/>
    <w:rsid w:val="00266B13"/>
    <w:rsid w:val="002670A0"/>
    <w:rsid w:val="00267AD0"/>
    <w:rsid w:val="00270008"/>
    <w:rsid w:val="00270681"/>
    <w:rsid w:val="002708BF"/>
    <w:rsid w:val="00270BA0"/>
    <w:rsid w:val="00271D51"/>
    <w:rsid w:val="00273CCC"/>
    <w:rsid w:val="00273D59"/>
    <w:rsid w:val="002747EC"/>
    <w:rsid w:val="00275141"/>
    <w:rsid w:val="002756A8"/>
    <w:rsid w:val="00277DC6"/>
    <w:rsid w:val="0028056A"/>
    <w:rsid w:val="0028179F"/>
    <w:rsid w:val="00281DBB"/>
    <w:rsid w:val="00281DF5"/>
    <w:rsid w:val="00282060"/>
    <w:rsid w:val="00282294"/>
    <w:rsid w:val="00285126"/>
    <w:rsid w:val="002855BF"/>
    <w:rsid w:val="0028621B"/>
    <w:rsid w:val="00286344"/>
    <w:rsid w:val="002865A9"/>
    <w:rsid w:val="002866C5"/>
    <w:rsid w:val="00287B7F"/>
    <w:rsid w:val="0029091B"/>
    <w:rsid w:val="00290F4B"/>
    <w:rsid w:val="00293477"/>
    <w:rsid w:val="002934F5"/>
    <w:rsid w:val="002945F0"/>
    <w:rsid w:val="002950EA"/>
    <w:rsid w:val="0029553F"/>
    <w:rsid w:val="0029603B"/>
    <w:rsid w:val="0029704E"/>
    <w:rsid w:val="00297CFA"/>
    <w:rsid w:val="002A0040"/>
    <w:rsid w:val="002A14E1"/>
    <w:rsid w:val="002A224D"/>
    <w:rsid w:val="002A2832"/>
    <w:rsid w:val="002A2BAD"/>
    <w:rsid w:val="002A2D94"/>
    <w:rsid w:val="002A2D99"/>
    <w:rsid w:val="002A445B"/>
    <w:rsid w:val="002A61F7"/>
    <w:rsid w:val="002A6FAD"/>
    <w:rsid w:val="002A75EB"/>
    <w:rsid w:val="002A7CA2"/>
    <w:rsid w:val="002B04DF"/>
    <w:rsid w:val="002B08E6"/>
    <w:rsid w:val="002B10B1"/>
    <w:rsid w:val="002B10C9"/>
    <w:rsid w:val="002B1F0C"/>
    <w:rsid w:val="002B2027"/>
    <w:rsid w:val="002B2555"/>
    <w:rsid w:val="002B33B8"/>
    <w:rsid w:val="002B3EC0"/>
    <w:rsid w:val="002B44C3"/>
    <w:rsid w:val="002B4BD9"/>
    <w:rsid w:val="002B52A0"/>
    <w:rsid w:val="002B5EA8"/>
    <w:rsid w:val="002C02D4"/>
    <w:rsid w:val="002C0527"/>
    <w:rsid w:val="002C093C"/>
    <w:rsid w:val="002C1CD7"/>
    <w:rsid w:val="002C1CDD"/>
    <w:rsid w:val="002C340B"/>
    <w:rsid w:val="002C3642"/>
    <w:rsid w:val="002C42BC"/>
    <w:rsid w:val="002C605C"/>
    <w:rsid w:val="002C6615"/>
    <w:rsid w:val="002C724F"/>
    <w:rsid w:val="002C7D14"/>
    <w:rsid w:val="002D0338"/>
    <w:rsid w:val="002D049B"/>
    <w:rsid w:val="002D0572"/>
    <w:rsid w:val="002D0780"/>
    <w:rsid w:val="002D0DF1"/>
    <w:rsid w:val="002D1B07"/>
    <w:rsid w:val="002D1CD4"/>
    <w:rsid w:val="002D2184"/>
    <w:rsid w:val="002D23F7"/>
    <w:rsid w:val="002D337A"/>
    <w:rsid w:val="002D36F4"/>
    <w:rsid w:val="002D3C86"/>
    <w:rsid w:val="002D4BF3"/>
    <w:rsid w:val="002D57D4"/>
    <w:rsid w:val="002D5EB5"/>
    <w:rsid w:val="002D6DDE"/>
    <w:rsid w:val="002E02D3"/>
    <w:rsid w:val="002E19C2"/>
    <w:rsid w:val="002E3042"/>
    <w:rsid w:val="002E50EC"/>
    <w:rsid w:val="002E61B9"/>
    <w:rsid w:val="002F0CEC"/>
    <w:rsid w:val="002F0D22"/>
    <w:rsid w:val="002F0E43"/>
    <w:rsid w:val="002F1170"/>
    <w:rsid w:val="002F1F22"/>
    <w:rsid w:val="002F217F"/>
    <w:rsid w:val="002F29A8"/>
    <w:rsid w:val="002F2E38"/>
    <w:rsid w:val="002F31C1"/>
    <w:rsid w:val="002F3F06"/>
    <w:rsid w:val="00300313"/>
    <w:rsid w:val="00300412"/>
    <w:rsid w:val="003014E6"/>
    <w:rsid w:val="00304411"/>
    <w:rsid w:val="00304B22"/>
    <w:rsid w:val="003058E9"/>
    <w:rsid w:val="00305F94"/>
    <w:rsid w:val="00310439"/>
    <w:rsid w:val="00310ED2"/>
    <w:rsid w:val="00311DED"/>
    <w:rsid w:val="003123EE"/>
    <w:rsid w:val="00313E63"/>
    <w:rsid w:val="003140E9"/>
    <w:rsid w:val="0031450C"/>
    <w:rsid w:val="0031458E"/>
    <w:rsid w:val="00314C36"/>
    <w:rsid w:val="003152A7"/>
    <w:rsid w:val="00315411"/>
    <w:rsid w:val="00315D94"/>
    <w:rsid w:val="00315E6D"/>
    <w:rsid w:val="003172DC"/>
    <w:rsid w:val="003179FD"/>
    <w:rsid w:val="00317A0B"/>
    <w:rsid w:val="00320BBB"/>
    <w:rsid w:val="0032121F"/>
    <w:rsid w:val="00321DA0"/>
    <w:rsid w:val="003245FB"/>
    <w:rsid w:val="00325292"/>
    <w:rsid w:val="00325AE3"/>
    <w:rsid w:val="00325CC7"/>
    <w:rsid w:val="00326069"/>
    <w:rsid w:val="00326792"/>
    <w:rsid w:val="00330D65"/>
    <w:rsid w:val="00330F41"/>
    <w:rsid w:val="00330F5D"/>
    <w:rsid w:val="00330F85"/>
    <w:rsid w:val="00331559"/>
    <w:rsid w:val="003326F4"/>
    <w:rsid w:val="00332AC1"/>
    <w:rsid w:val="00333166"/>
    <w:rsid w:val="00333C1E"/>
    <w:rsid w:val="00333CCC"/>
    <w:rsid w:val="003367B8"/>
    <w:rsid w:val="00336B73"/>
    <w:rsid w:val="0033761F"/>
    <w:rsid w:val="00337DBB"/>
    <w:rsid w:val="003408BC"/>
    <w:rsid w:val="003409BC"/>
    <w:rsid w:val="00340A0E"/>
    <w:rsid w:val="00340B2C"/>
    <w:rsid w:val="003410D7"/>
    <w:rsid w:val="003417A4"/>
    <w:rsid w:val="0034312E"/>
    <w:rsid w:val="00344464"/>
    <w:rsid w:val="0034467B"/>
    <w:rsid w:val="00344A0D"/>
    <w:rsid w:val="00345098"/>
    <w:rsid w:val="0034537D"/>
    <w:rsid w:val="0034555E"/>
    <w:rsid w:val="00345576"/>
    <w:rsid w:val="0034648F"/>
    <w:rsid w:val="0034659E"/>
    <w:rsid w:val="003469B0"/>
    <w:rsid w:val="00347C5D"/>
    <w:rsid w:val="00350CD5"/>
    <w:rsid w:val="003518A4"/>
    <w:rsid w:val="0035230A"/>
    <w:rsid w:val="003535A9"/>
    <w:rsid w:val="00353D1F"/>
    <w:rsid w:val="0035462D"/>
    <w:rsid w:val="003557C1"/>
    <w:rsid w:val="0035613E"/>
    <w:rsid w:val="00356C77"/>
    <w:rsid w:val="003576CD"/>
    <w:rsid w:val="00357827"/>
    <w:rsid w:val="00357F4C"/>
    <w:rsid w:val="00360149"/>
    <w:rsid w:val="003604FD"/>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1C75"/>
    <w:rsid w:val="0037363B"/>
    <w:rsid w:val="003739A5"/>
    <w:rsid w:val="003742D4"/>
    <w:rsid w:val="00374FC0"/>
    <w:rsid w:val="00375677"/>
    <w:rsid w:val="00375B35"/>
    <w:rsid w:val="00376472"/>
    <w:rsid w:val="0037654F"/>
    <w:rsid w:val="00380E37"/>
    <w:rsid w:val="00381111"/>
    <w:rsid w:val="003823AD"/>
    <w:rsid w:val="00382AC1"/>
    <w:rsid w:val="00382DC5"/>
    <w:rsid w:val="0038300A"/>
    <w:rsid w:val="00383A80"/>
    <w:rsid w:val="00383D93"/>
    <w:rsid w:val="00384814"/>
    <w:rsid w:val="00384B5F"/>
    <w:rsid w:val="00385872"/>
    <w:rsid w:val="00385E30"/>
    <w:rsid w:val="00386BE9"/>
    <w:rsid w:val="00386F8B"/>
    <w:rsid w:val="00387D06"/>
    <w:rsid w:val="003901B2"/>
    <w:rsid w:val="0039049C"/>
    <w:rsid w:val="003910CC"/>
    <w:rsid w:val="0039193A"/>
    <w:rsid w:val="00392399"/>
    <w:rsid w:val="0039264E"/>
    <w:rsid w:val="003928E0"/>
    <w:rsid w:val="00392E4D"/>
    <w:rsid w:val="00393D05"/>
    <w:rsid w:val="00394096"/>
    <w:rsid w:val="003946EC"/>
    <w:rsid w:val="00394BA5"/>
    <w:rsid w:val="003963CD"/>
    <w:rsid w:val="00396BB3"/>
    <w:rsid w:val="00397A2A"/>
    <w:rsid w:val="003A0B88"/>
    <w:rsid w:val="003A1022"/>
    <w:rsid w:val="003A1967"/>
    <w:rsid w:val="003A2153"/>
    <w:rsid w:val="003A21D2"/>
    <w:rsid w:val="003A2651"/>
    <w:rsid w:val="003A2E85"/>
    <w:rsid w:val="003A3903"/>
    <w:rsid w:val="003A41F6"/>
    <w:rsid w:val="003A4C52"/>
    <w:rsid w:val="003A5143"/>
    <w:rsid w:val="003A5319"/>
    <w:rsid w:val="003A53CD"/>
    <w:rsid w:val="003A584A"/>
    <w:rsid w:val="003A5CB5"/>
    <w:rsid w:val="003A64D5"/>
    <w:rsid w:val="003A723C"/>
    <w:rsid w:val="003B079F"/>
    <w:rsid w:val="003B24BC"/>
    <w:rsid w:val="003B2618"/>
    <w:rsid w:val="003B2F95"/>
    <w:rsid w:val="003B3281"/>
    <w:rsid w:val="003B40AD"/>
    <w:rsid w:val="003B46A1"/>
    <w:rsid w:val="003B5581"/>
    <w:rsid w:val="003B6040"/>
    <w:rsid w:val="003B6DB3"/>
    <w:rsid w:val="003C1815"/>
    <w:rsid w:val="003C2476"/>
    <w:rsid w:val="003C299E"/>
    <w:rsid w:val="003C2EDF"/>
    <w:rsid w:val="003C4653"/>
    <w:rsid w:val="003C4E37"/>
    <w:rsid w:val="003C4FA6"/>
    <w:rsid w:val="003C5223"/>
    <w:rsid w:val="003C58A2"/>
    <w:rsid w:val="003C5A05"/>
    <w:rsid w:val="003C5C9A"/>
    <w:rsid w:val="003C63D5"/>
    <w:rsid w:val="003C75B9"/>
    <w:rsid w:val="003C7C51"/>
    <w:rsid w:val="003C7E45"/>
    <w:rsid w:val="003D06DD"/>
    <w:rsid w:val="003D0CA4"/>
    <w:rsid w:val="003D15DC"/>
    <w:rsid w:val="003D33CB"/>
    <w:rsid w:val="003D3CC1"/>
    <w:rsid w:val="003D44E5"/>
    <w:rsid w:val="003D6690"/>
    <w:rsid w:val="003D6C3A"/>
    <w:rsid w:val="003E092C"/>
    <w:rsid w:val="003E0B33"/>
    <w:rsid w:val="003E0D14"/>
    <w:rsid w:val="003E1074"/>
    <w:rsid w:val="003E16BE"/>
    <w:rsid w:val="003E20FB"/>
    <w:rsid w:val="003E25A5"/>
    <w:rsid w:val="003E2DE0"/>
    <w:rsid w:val="003E3818"/>
    <w:rsid w:val="003E4554"/>
    <w:rsid w:val="003E4E11"/>
    <w:rsid w:val="003E5188"/>
    <w:rsid w:val="003E5884"/>
    <w:rsid w:val="003E70C2"/>
    <w:rsid w:val="003F0741"/>
    <w:rsid w:val="003F09B8"/>
    <w:rsid w:val="003F0DC5"/>
    <w:rsid w:val="003F1645"/>
    <w:rsid w:val="003F1D65"/>
    <w:rsid w:val="003F1FBD"/>
    <w:rsid w:val="003F2417"/>
    <w:rsid w:val="003F2B90"/>
    <w:rsid w:val="003F4241"/>
    <w:rsid w:val="003F4691"/>
    <w:rsid w:val="003F645A"/>
    <w:rsid w:val="003F73DA"/>
    <w:rsid w:val="003F76A6"/>
    <w:rsid w:val="004006E8"/>
    <w:rsid w:val="004012EE"/>
    <w:rsid w:val="00401610"/>
    <w:rsid w:val="0040174C"/>
    <w:rsid w:val="00401855"/>
    <w:rsid w:val="004025D9"/>
    <w:rsid w:val="0040262A"/>
    <w:rsid w:val="004035F3"/>
    <w:rsid w:val="00403B9A"/>
    <w:rsid w:val="00403F73"/>
    <w:rsid w:val="00404B38"/>
    <w:rsid w:val="00404FFE"/>
    <w:rsid w:val="00405BDA"/>
    <w:rsid w:val="00405DBA"/>
    <w:rsid w:val="00406147"/>
    <w:rsid w:val="004065DC"/>
    <w:rsid w:val="00406913"/>
    <w:rsid w:val="00406950"/>
    <w:rsid w:val="00410280"/>
    <w:rsid w:val="00410C31"/>
    <w:rsid w:val="00410CD2"/>
    <w:rsid w:val="00412F3E"/>
    <w:rsid w:val="00413DBD"/>
    <w:rsid w:val="00414E43"/>
    <w:rsid w:val="00414F3A"/>
    <w:rsid w:val="004166C2"/>
    <w:rsid w:val="00416F4C"/>
    <w:rsid w:val="004173FB"/>
    <w:rsid w:val="00417635"/>
    <w:rsid w:val="00417881"/>
    <w:rsid w:val="00417D84"/>
    <w:rsid w:val="00417FCA"/>
    <w:rsid w:val="00420560"/>
    <w:rsid w:val="00421CBF"/>
    <w:rsid w:val="00421F1D"/>
    <w:rsid w:val="00421F81"/>
    <w:rsid w:val="004225E8"/>
    <w:rsid w:val="0042297E"/>
    <w:rsid w:val="004233BA"/>
    <w:rsid w:val="00423B03"/>
    <w:rsid w:val="00424C4B"/>
    <w:rsid w:val="004253C0"/>
    <w:rsid w:val="004254EC"/>
    <w:rsid w:val="00425C38"/>
    <w:rsid w:val="004264BD"/>
    <w:rsid w:val="004274D2"/>
    <w:rsid w:val="00427682"/>
    <w:rsid w:val="00427B7B"/>
    <w:rsid w:val="00430085"/>
    <w:rsid w:val="0043026D"/>
    <w:rsid w:val="004304FC"/>
    <w:rsid w:val="0043052A"/>
    <w:rsid w:val="00431D9A"/>
    <w:rsid w:val="00433038"/>
    <w:rsid w:val="004335A0"/>
    <w:rsid w:val="00434236"/>
    <w:rsid w:val="004347A9"/>
    <w:rsid w:val="00434A3B"/>
    <w:rsid w:val="00434C14"/>
    <w:rsid w:val="00434E92"/>
    <w:rsid w:val="00434EDA"/>
    <w:rsid w:val="0043560B"/>
    <w:rsid w:val="004362F0"/>
    <w:rsid w:val="00436E33"/>
    <w:rsid w:val="0043763A"/>
    <w:rsid w:val="00437832"/>
    <w:rsid w:val="00440F95"/>
    <w:rsid w:val="004418EA"/>
    <w:rsid w:val="004419FB"/>
    <w:rsid w:val="004420ED"/>
    <w:rsid w:val="00442FDB"/>
    <w:rsid w:val="00443074"/>
    <w:rsid w:val="00443F37"/>
    <w:rsid w:val="004442D6"/>
    <w:rsid w:val="00444F17"/>
    <w:rsid w:val="00445644"/>
    <w:rsid w:val="00445B38"/>
    <w:rsid w:val="00445E9A"/>
    <w:rsid w:val="004467A2"/>
    <w:rsid w:val="00446DAC"/>
    <w:rsid w:val="00447513"/>
    <w:rsid w:val="004502A1"/>
    <w:rsid w:val="004503BD"/>
    <w:rsid w:val="00450D3F"/>
    <w:rsid w:val="00451B29"/>
    <w:rsid w:val="00452235"/>
    <w:rsid w:val="0045232E"/>
    <w:rsid w:val="004524F0"/>
    <w:rsid w:val="004539A0"/>
    <w:rsid w:val="00453B14"/>
    <w:rsid w:val="00453B1A"/>
    <w:rsid w:val="00453E15"/>
    <w:rsid w:val="00454531"/>
    <w:rsid w:val="00455B2F"/>
    <w:rsid w:val="00456022"/>
    <w:rsid w:val="004568DA"/>
    <w:rsid w:val="004570DA"/>
    <w:rsid w:val="00457151"/>
    <w:rsid w:val="004575B2"/>
    <w:rsid w:val="00460184"/>
    <w:rsid w:val="004604EF"/>
    <w:rsid w:val="004619D6"/>
    <w:rsid w:val="00461D5E"/>
    <w:rsid w:val="0046269A"/>
    <w:rsid w:val="00462C9E"/>
    <w:rsid w:val="004634BF"/>
    <w:rsid w:val="004639AE"/>
    <w:rsid w:val="00463A47"/>
    <w:rsid w:val="00463BAD"/>
    <w:rsid w:val="00464280"/>
    <w:rsid w:val="00464DF6"/>
    <w:rsid w:val="00466645"/>
    <w:rsid w:val="0046722E"/>
    <w:rsid w:val="0047031E"/>
    <w:rsid w:val="00470FB3"/>
    <w:rsid w:val="00471282"/>
    <w:rsid w:val="00471A93"/>
    <w:rsid w:val="00471F5A"/>
    <w:rsid w:val="00474E7A"/>
    <w:rsid w:val="0047568D"/>
    <w:rsid w:val="00477455"/>
    <w:rsid w:val="0048046E"/>
    <w:rsid w:val="0048085F"/>
    <w:rsid w:val="00481070"/>
    <w:rsid w:val="00481EDB"/>
    <w:rsid w:val="00484024"/>
    <w:rsid w:val="0048477F"/>
    <w:rsid w:val="00484842"/>
    <w:rsid w:val="00484B83"/>
    <w:rsid w:val="00485D41"/>
    <w:rsid w:val="00487998"/>
    <w:rsid w:val="004906C8"/>
    <w:rsid w:val="004908CA"/>
    <w:rsid w:val="004919DA"/>
    <w:rsid w:val="00492365"/>
    <w:rsid w:val="00492C50"/>
    <w:rsid w:val="00493375"/>
    <w:rsid w:val="0049368B"/>
    <w:rsid w:val="00493975"/>
    <w:rsid w:val="00494036"/>
    <w:rsid w:val="0049501A"/>
    <w:rsid w:val="00495FA8"/>
    <w:rsid w:val="00497AA3"/>
    <w:rsid w:val="004A062E"/>
    <w:rsid w:val="004A0B89"/>
    <w:rsid w:val="004A0BC7"/>
    <w:rsid w:val="004A0BCD"/>
    <w:rsid w:val="004A0BD9"/>
    <w:rsid w:val="004A1669"/>
    <w:rsid w:val="004A1E53"/>
    <w:rsid w:val="004A1F34"/>
    <w:rsid w:val="004A25B8"/>
    <w:rsid w:val="004A4824"/>
    <w:rsid w:val="004A535E"/>
    <w:rsid w:val="004A6C4A"/>
    <w:rsid w:val="004A7257"/>
    <w:rsid w:val="004A7594"/>
    <w:rsid w:val="004B01B6"/>
    <w:rsid w:val="004B1079"/>
    <w:rsid w:val="004B130C"/>
    <w:rsid w:val="004B4040"/>
    <w:rsid w:val="004B4724"/>
    <w:rsid w:val="004B62CF"/>
    <w:rsid w:val="004B6C90"/>
    <w:rsid w:val="004B731B"/>
    <w:rsid w:val="004B7D92"/>
    <w:rsid w:val="004C1267"/>
    <w:rsid w:val="004C12E9"/>
    <w:rsid w:val="004C2033"/>
    <w:rsid w:val="004C34AB"/>
    <w:rsid w:val="004C4194"/>
    <w:rsid w:val="004C4FF0"/>
    <w:rsid w:val="004C59D0"/>
    <w:rsid w:val="004C6FA7"/>
    <w:rsid w:val="004C7ACA"/>
    <w:rsid w:val="004D0320"/>
    <w:rsid w:val="004D0785"/>
    <w:rsid w:val="004D0787"/>
    <w:rsid w:val="004D0BEF"/>
    <w:rsid w:val="004D0F1A"/>
    <w:rsid w:val="004D16F8"/>
    <w:rsid w:val="004D1B41"/>
    <w:rsid w:val="004D337C"/>
    <w:rsid w:val="004D3578"/>
    <w:rsid w:val="004D380D"/>
    <w:rsid w:val="004D4160"/>
    <w:rsid w:val="004D43A9"/>
    <w:rsid w:val="004D6A4D"/>
    <w:rsid w:val="004E0BD0"/>
    <w:rsid w:val="004E2099"/>
    <w:rsid w:val="004E213A"/>
    <w:rsid w:val="004E32D7"/>
    <w:rsid w:val="004E3A5A"/>
    <w:rsid w:val="004E3B27"/>
    <w:rsid w:val="004E40EA"/>
    <w:rsid w:val="004E43B7"/>
    <w:rsid w:val="004E616D"/>
    <w:rsid w:val="004E6261"/>
    <w:rsid w:val="004E65EB"/>
    <w:rsid w:val="004E6E6C"/>
    <w:rsid w:val="004E6FE3"/>
    <w:rsid w:val="004E7580"/>
    <w:rsid w:val="004E75AF"/>
    <w:rsid w:val="004E7AB4"/>
    <w:rsid w:val="004E7B6A"/>
    <w:rsid w:val="004F0646"/>
    <w:rsid w:val="004F0C37"/>
    <w:rsid w:val="004F0D57"/>
    <w:rsid w:val="004F19D4"/>
    <w:rsid w:val="004F1D64"/>
    <w:rsid w:val="004F324D"/>
    <w:rsid w:val="004F3624"/>
    <w:rsid w:val="004F3D70"/>
    <w:rsid w:val="004F5F3A"/>
    <w:rsid w:val="004F66F3"/>
    <w:rsid w:val="004F6BF3"/>
    <w:rsid w:val="004F7546"/>
    <w:rsid w:val="005000F1"/>
    <w:rsid w:val="00501CFB"/>
    <w:rsid w:val="00502439"/>
    <w:rsid w:val="005028A6"/>
    <w:rsid w:val="00503171"/>
    <w:rsid w:val="005032DD"/>
    <w:rsid w:val="00505036"/>
    <w:rsid w:val="00505EB8"/>
    <w:rsid w:val="00506C28"/>
    <w:rsid w:val="00507A39"/>
    <w:rsid w:val="005107A9"/>
    <w:rsid w:val="00511346"/>
    <w:rsid w:val="0051154F"/>
    <w:rsid w:val="00512014"/>
    <w:rsid w:val="00512823"/>
    <w:rsid w:val="00513941"/>
    <w:rsid w:val="0051486C"/>
    <w:rsid w:val="00514E43"/>
    <w:rsid w:val="00515253"/>
    <w:rsid w:val="0051620A"/>
    <w:rsid w:val="005168AC"/>
    <w:rsid w:val="00516F42"/>
    <w:rsid w:val="00521A43"/>
    <w:rsid w:val="00521EDE"/>
    <w:rsid w:val="00523C14"/>
    <w:rsid w:val="00523E0B"/>
    <w:rsid w:val="00524129"/>
    <w:rsid w:val="00525344"/>
    <w:rsid w:val="00525C6E"/>
    <w:rsid w:val="00526055"/>
    <w:rsid w:val="0052794F"/>
    <w:rsid w:val="00527C13"/>
    <w:rsid w:val="005304C7"/>
    <w:rsid w:val="00530A4B"/>
    <w:rsid w:val="00530BD6"/>
    <w:rsid w:val="00531A9A"/>
    <w:rsid w:val="00531B0A"/>
    <w:rsid w:val="0053287E"/>
    <w:rsid w:val="00532AD8"/>
    <w:rsid w:val="00532BE8"/>
    <w:rsid w:val="0053382B"/>
    <w:rsid w:val="00534BB2"/>
    <w:rsid w:val="00534DA0"/>
    <w:rsid w:val="0053591A"/>
    <w:rsid w:val="00535C97"/>
    <w:rsid w:val="00535D12"/>
    <w:rsid w:val="00540106"/>
    <w:rsid w:val="00540135"/>
    <w:rsid w:val="0054024E"/>
    <w:rsid w:val="00540E0B"/>
    <w:rsid w:val="0054110C"/>
    <w:rsid w:val="005411BC"/>
    <w:rsid w:val="005427DF"/>
    <w:rsid w:val="0054389E"/>
    <w:rsid w:val="00543E6C"/>
    <w:rsid w:val="005443E4"/>
    <w:rsid w:val="00544D0A"/>
    <w:rsid w:val="00545D31"/>
    <w:rsid w:val="00546675"/>
    <w:rsid w:val="00546D5A"/>
    <w:rsid w:val="00547140"/>
    <w:rsid w:val="005471E3"/>
    <w:rsid w:val="00550227"/>
    <w:rsid w:val="00551B5F"/>
    <w:rsid w:val="005522DC"/>
    <w:rsid w:val="0055357E"/>
    <w:rsid w:val="005537F4"/>
    <w:rsid w:val="00553E13"/>
    <w:rsid w:val="00554834"/>
    <w:rsid w:val="00554EF7"/>
    <w:rsid w:val="00556027"/>
    <w:rsid w:val="00556417"/>
    <w:rsid w:val="005564EA"/>
    <w:rsid w:val="00556629"/>
    <w:rsid w:val="005575B5"/>
    <w:rsid w:val="00560E1F"/>
    <w:rsid w:val="00560E9C"/>
    <w:rsid w:val="005612F9"/>
    <w:rsid w:val="00561526"/>
    <w:rsid w:val="00561B6D"/>
    <w:rsid w:val="00563EEF"/>
    <w:rsid w:val="00564BED"/>
    <w:rsid w:val="00565087"/>
    <w:rsid w:val="0056573F"/>
    <w:rsid w:val="0056575F"/>
    <w:rsid w:val="005659C2"/>
    <w:rsid w:val="00565C1C"/>
    <w:rsid w:val="00566641"/>
    <w:rsid w:val="00567CF3"/>
    <w:rsid w:val="005703CB"/>
    <w:rsid w:val="0057345B"/>
    <w:rsid w:val="0057552B"/>
    <w:rsid w:val="0057553F"/>
    <w:rsid w:val="00575673"/>
    <w:rsid w:val="0057703D"/>
    <w:rsid w:val="00577052"/>
    <w:rsid w:val="00577564"/>
    <w:rsid w:val="00577C7B"/>
    <w:rsid w:val="005831FD"/>
    <w:rsid w:val="00583F64"/>
    <w:rsid w:val="005840B6"/>
    <w:rsid w:val="005849A7"/>
    <w:rsid w:val="00585A5B"/>
    <w:rsid w:val="00587EC6"/>
    <w:rsid w:val="00590295"/>
    <w:rsid w:val="00591040"/>
    <w:rsid w:val="005911A2"/>
    <w:rsid w:val="00591263"/>
    <w:rsid w:val="00591B51"/>
    <w:rsid w:val="00592C27"/>
    <w:rsid w:val="0059377F"/>
    <w:rsid w:val="00593783"/>
    <w:rsid w:val="00594989"/>
    <w:rsid w:val="00595268"/>
    <w:rsid w:val="005957B0"/>
    <w:rsid w:val="00595BB5"/>
    <w:rsid w:val="00596871"/>
    <w:rsid w:val="00596BE7"/>
    <w:rsid w:val="005975B6"/>
    <w:rsid w:val="00597750"/>
    <w:rsid w:val="005A1A9B"/>
    <w:rsid w:val="005A24D6"/>
    <w:rsid w:val="005A316A"/>
    <w:rsid w:val="005A3841"/>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DA8"/>
    <w:rsid w:val="005B778D"/>
    <w:rsid w:val="005B79F6"/>
    <w:rsid w:val="005C0C03"/>
    <w:rsid w:val="005C1B8F"/>
    <w:rsid w:val="005C3A44"/>
    <w:rsid w:val="005C441D"/>
    <w:rsid w:val="005C45A8"/>
    <w:rsid w:val="005C58C2"/>
    <w:rsid w:val="005C61C7"/>
    <w:rsid w:val="005C6DCC"/>
    <w:rsid w:val="005D0C50"/>
    <w:rsid w:val="005D1233"/>
    <w:rsid w:val="005D1F52"/>
    <w:rsid w:val="005D2402"/>
    <w:rsid w:val="005D29BE"/>
    <w:rsid w:val="005D34AA"/>
    <w:rsid w:val="005D3581"/>
    <w:rsid w:val="005D69B4"/>
    <w:rsid w:val="005E1B23"/>
    <w:rsid w:val="005E1DD4"/>
    <w:rsid w:val="005E2641"/>
    <w:rsid w:val="005E2BB6"/>
    <w:rsid w:val="005E3869"/>
    <w:rsid w:val="005E3B6B"/>
    <w:rsid w:val="005E4D87"/>
    <w:rsid w:val="005E53C7"/>
    <w:rsid w:val="005E5501"/>
    <w:rsid w:val="005E58DC"/>
    <w:rsid w:val="005E5A2E"/>
    <w:rsid w:val="005E5E99"/>
    <w:rsid w:val="005E60F0"/>
    <w:rsid w:val="005E62C9"/>
    <w:rsid w:val="005E676F"/>
    <w:rsid w:val="005E6D55"/>
    <w:rsid w:val="005E6F80"/>
    <w:rsid w:val="005E7288"/>
    <w:rsid w:val="005F0CAC"/>
    <w:rsid w:val="005F2989"/>
    <w:rsid w:val="005F2A91"/>
    <w:rsid w:val="005F38E0"/>
    <w:rsid w:val="005F4387"/>
    <w:rsid w:val="005F44AE"/>
    <w:rsid w:val="005F5139"/>
    <w:rsid w:val="005F5852"/>
    <w:rsid w:val="005F5AEA"/>
    <w:rsid w:val="005F6E6C"/>
    <w:rsid w:val="005F7308"/>
    <w:rsid w:val="005F7D7B"/>
    <w:rsid w:val="00600281"/>
    <w:rsid w:val="0060081E"/>
    <w:rsid w:val="00600ECB"/>
    <w:rsid w:val="0060109A"/>
    <w:rsid w:val="00603AC9"/>
    <w:rsid w:val="00603ADE"/>
    <w:rsid w:val="00604F8F"/>
    <w:rsid w:val="006069AF"/>
    <w:rsid w:val="00607F7C"/>
    <w:rsid w:val="00610114"/>
    <w:rsid w:val="00611222"/>
    <w:rsid w:val="00611566"/>
    <w:rsid w:val="00611B3B"/>
    <w:rsid w:val="006130B8"/>
    <w:rsid w:val="00613174"/>
    <w:rsid w:val="00613590"/>
    <w:rsid w:val="00613874"/>
    <w:rsid w:val="006143CA"/>
    <w:rsid w:val="00615B75"/>
    <w:rsid w:val="00616D1E"/>
    <w:rsid w:val="00616DA8"/>
    <w:rsid w:val="00617227"/>
    <w:rsid w:val="00617E67"/>
    <w:rsid w:val="0062117E"/>
    <w:rsid w:val="006226CD"/>
    <w:rsid w:val="00622794"/>
    <w:rsid w:val="006233E9"/>
    <w:rsid w:val="006237B2"/>
    <w:rsid w:val="0062460B"/>
    <w:rsid w:val="00624C38"/>
    <w:rsid w:val="006252B6"/>
    <w:rsid w:val="006253B6"/>
    <w:rsid w:val="006256DA"/>
    <w:rsid w:val="00627119"/>
    <w:rsid w:val="006278FF"/>
    <w:rsid w:val="00630917"/>
    <w:rsid w:val="0063107A"/>
    <w:rsid w:val="006313E2"/>
    <w:rsid w:val="00631767"/>
    <w:rsid w:val="00632DE9"/>
    <w:rsid w:val="00633BD0"/>
    <w:rsid w:val="00633D03"/>
    <w:rsid w:val="00634146"/>
    <w:rsid w:val="0063417E"/>
    <w:rsid w:val="006360C7"/>
    <w:rsid w:val="006360E1"/>
    <w:rsid w:val="0063690B"/>
    <w:rsid w:val="006375BC"/>
    <w:rsid w:val="00637F24"/>
    <w:rsid w:val="00640854"/>
    <w:rsid w:val="00641ABB"/>
    <w:rsid w:val="00642170"/>
    <w:rsid w:val="00642EB3"/>
    <w:rsid w:val="0064304D"/>
    <w:rsid w:val="006431F5"/>
    <w:rsid w:val="0064385C"/>
    <w:rsid w:val="00643A20"/>
    <w:rsid w:val="00644042"/>
    <w:rsid w:val="00644739"/>
    <w:rsid w:val="00645274"/>
    <w:rsid w:val="006457CC"/>
    <w:rsid w:val="006468D1"/>
    <w:rsid w:val="00646D99"/>
    <w:rsid w:val="00646DD7"/>
    <w:rsid w:val="00646E20"/>
    <w:rsid w:val="00647BEC"/>
    <w:rsid w:val="0065083F"/>
    <w:rsid w:val="0065099E"/>
    <w:rsid w:val="00650FEF"/>
    <w:rsid w:val="00651213"/>
    <w:rsid w:val="00651F6B"/>
    <w:rsid w:val="00652965"/>
    <w:rsid w:val="0065357C"/>
    <w:rsid w:val="00653B47"/>
    <w:rsid w:val="00654DDF"/>
    <w:rsid w:val="0065648E"/>
    <w:rsid w:val="0065652C"/>
    <w:rsid w:val="006568B8"/>
    <w:rsid w:val="00656910"/>
    <w:rsid w:val="006602A9"/>
    <w:rsid w:val="00660960"/>
    <w:rsid w:val="006616B3"/>
    <w:rsid w:val="006616E5"/>
    <w:rsid w:val="00663F4E"/>
    <w:rsid w:val="00665FEF"/>
    <w:rsid w:val="00667456"/>
    <w:rsid w:val="00670C78"/>
    <w:rsid w:val="006716C8"/>
    <w:rsid w:val="00671CB1"/>
    <w:rsid w:val="00673508"/>
    <w:rsid w:val="00674310"/>
    <w:rsid w:val="00674FE6"/>
    <w:rsid w:val="00675B20"/>
    <w:rsid w:val="0067668F"/>
    <w:rsid w:val="0068119B"/>
    <w:rsid w:val="00681208"/>
    <w:rsid w:val="00681F23"/>
    <w:rsid w:val="006821B4"/>
    <w:rsid w:val="00683504"/>
    <w:rsid w:val="00683C2E"/>
    <w:rsid w:val="00684124"/>
    <w:rsid w:val="00684DB3"/>
    <w:rsid w:val="006857B2"/>
    <w:rsid w:val="0068582F"/>
    <w:rsid w:val="00686284"/>
    <w:rsid w:val="00686EF0"/>
    <w:rsid w:val="006870ED"/>
    <w:rsid w:val="00687476"/>
    <w:rsid w:val="00687F5B"/>
    <w:rsid w:val="00692E69"/>
    <w:rsid w:val="00693DD2"/>
    <w:rsid w:val="00693DFE"/>
    <w:rsid w:val="00694277"/>
    <w:rsid w:val="00694600"/>
    <w:rsid w:val="0069465B"/>
    <w:rsid w:val="0069518E"/>
    <w:rsid w:val="00695E25"/>
    <w:rsid w:val="00695FA7"/>
    <w:rsid w:val="00696726"/>
    <w:rsid w:val="0069721A"/>
    <w:rsid w:val="006A1B43"/>
    <w:rsid w:val="006A2219"/>
    <w:rsid w:val="006A23EE"/>
    <w:rsid w:val="006A290A"/>
    <w:rsid w:val="006A3AD0"/>
    <w:rsid w:val="006A3B8A"/>
    <w:rsid w:val="006A4179"/>
    <w:rsid w:val="006A5259"/>
    <w:rsid w:val="006A52AB"/>
    <w:rsid w:val="006A6C60"/>
    <w:rsid w:val="006A7A81"/>
    <w:rsid w:val="006B021A"/>
    <w:rsid w:val="006B398C"/>
    <w:rsid w:val="006B3C0E"/>
    <w:rsid w:val="006B48B4"/>
    <w:rsid w:val="006B4E24"/>
    <w:rsid w:val="006B4F49"/>
    <w:rsid w:val="006B666F"/>
    <w:rsid w:val="006B6749"/>
    <w:rsid w:val="006B73EB"/>
    <w:rsid w:val="006C1A2F"/>
    <w:rsid w:val="006C28C0"/>
    <w:rsid w:val="006C3662"/>
    <w:rsid w:val="006C428E"/>
    <w:rsid w:val="006C4C1F"/>
    <w:rsid w:val="006C66D8"/>
    <w:rsid w:val="006C7B88"/>
    <w:rsid w:val="006D00EB"/>
    <w:rsid w:val="006D04EE"/>
    <w:rsid w:val="006D0CC8"/>
    <w:rsid w:val="006D13F4"/>
    <w:rsid w:val="006D1E24"/>
    <w:rsid w:val="006D1F0A"/>
    <w:rsid w:val="006D28AC"/>
    <w:rsid w:val="006D3DF2"/>
    <w:rsid w:val="006D4E74"/>
    <w:rsid w:val="006D57E3"/>
    <w:rsid w:val="006D6E48"/>
    <w:rsid w:val="006D72C3"/>
    <w:rsid w:val="006D7443"/>
    <w:rsid w:val="006D7932"/>
    <w:rsid w:val="006D7ABB"/>
    <w:rsid w:val="006D7D2E"/>
    <w:rsid w:val="006E04D1"/>
    <w:rsid w:val="006E0555"/>
    <w:rsid w:val="006E0E15"/>
    <w:rsid w:val="006E1417"/>
    <w:rsid w:val="006E152E"/>
    <w:rsid w:val="006E1656"/>
    <w:rsid w:val="006E20FB"/>
    <w:rsid w:val="006E36F3"/>
    <w:rsid w:val="006E38DD"/>
    <w:rsid w:val="006E4923"/>
    <w:rsid w:val="006E4EF7"/>
    <w:rsid w:val="006E6041"/>
    <w:rsid w:val="006E6921"/>
    <w:rsid w:val="006F14EA"/>
    <w:rsid w:val="006F2533"/>
    <w:rsid w:val="006F27A0"/>
    <w:rsid w:val="006F4258"/>
    <w:rsid w:val="006F433D"/>
    <w:rsid w:val="006F486A"/>
    <w:rsid w:val="006F4F29"/>
    <w:rsid w:val="006F5189"/>
    <w:rsid w:val="006F5230"/>
    <w:rsid w:val="006F638E"/>
    <w:rsid w:val="006F6A2C"/>
    <w:rsid w:val="006F7428"/>
    <w:rsid w:val="00700095"/>
    <w:rsid w:val="00700A71"/>
    <w:rsid w:val="00700C44"/>
    <w:rsid w:val="007018CB"/>
    <w:rsid w:val="007029DC"/>
    <w:rsid w:val="00702CA0"/>
    <w:rsid w:val="0070332B"/>
    <w:rsid w:val="007039F3"/>
    <w:rsid w:val="007048A5"/>
    <w:rsid w:val="00705070"/>
    <w:rsid w:val="00705F73"/>
    <w:rsid w:val="00707989"/>
    <w:rsid w:val="00707EE2"/>
    <w:rsid w:val="007100B4"/>
    <w:rsid w:val="00710201"/>
    <w:rsid w:val="007112F1"/>
    <w:rsid w:val="0071155B"/>
    <w:rsid w:val="00712025"/>
    <w:rsid w:val="0071278F"/>
    <w:rsid w:val="00712806"/>
    <w:rsid w:val="007129E9"/>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30C6"/>
    <w:rsid w:val="00733453"/>
    <w:rsid w:val="00733E27"/>
    <w:rsid w:val="007342B5"/>
    <w:rsid w:val="007345B6"/>
    <w:rsid w:val="00734A5B"/>
    <w:rsid w:val="00734C96"/>
    <w:rsid w:val="00734D47"/>
    <w:rsid w:val="007353D0"/>
    <w:rsid w:val="007368CC"/>
    <w:rsid w:val="00736939"/>
    <w:rsid w:val="007369D6"/>
    <w:rsid w:val="00736E36"/>
    <w:rsid w:val="00737600"/>
    <w:rsid w:val="007376DB"/>
    <w:rsid w:val="007437A6"/>
    <w:rsid w:val="00743A14"/>
    <w:rsid w:val="00744108"/>
    <w:rsid w:val="007441C2"/>
    <w:rsid w:val="00744421"/>
    <w:rsid w:val="00744BFD"/>
    <w:rsid w:val="00744E76"/>
    <w:rsid w:val="007455EA"/>
    <w:rsid w:val="0074644E"/>
    <w:rsid w:val="00746537"/>
    <w:rsid w:val="00746A2D"/>
    <w:rsid w:val="00746D42"/>
    <w:rsid w:val="007507EB"/>
    <w:rsid w:val="00750D79"/>
    <w:rsid w:val="0075145E"/>
    <w:rsid w:val="00751883"/>
    <w:rsid w:val="0075320F"/>
    <w:rsid w:val="00753335"/>
    <w:rsid w:val="00753569"/>
    <w:rsid w:val="007549C7"/>
    <w:rsid w:val="0075581D"/>
    <w:rsid w:val="00755A1B"/>
    <w:rsid w:val="00756063"/>
    <w:rsid w:val="00756150"/>
    <w:rsid w:val="00756181"/>
    <w:rsid w:val="00756720"/>
    <w:rsid w:val="00757D40"/>
    <w:rsid w:val="00757F97"/>
    <w:rsid w:val="0076014E"/>
    <w:rsid w:val="00760178"/>
    <w:rsid w:val="00760B56"/>
    <w:rsid w:val="00761C4F"/>
    <w:rsid w:val="0076250E"/>
    <w:rsid w:val="00763645"/>
    <w:rsid w:val="00764677"/>
    <w:rsid w:val="0076502C"/>
    <w:rsid w:val="00765231"/>
    <w:rsid w:val="0076694B"/>
    <w:rsid w:val="00767332"/>
    <w:rsid w:val="00767AC4"/>
    <w:rsid w:val="00767CD6"/>
    <w:rsid w:val="00770372"/>
    <w:rsid w:val="007718F3"/>
    <w:rsid w:val="00773B8B"/>
    <w:rsid w:val="00774880"/>
    <w:rsid w:val="00776353"/>
    <w:rsid w:val="0077753C"/>
    <w:rsid w:val="00777ED5"/>
    <w:rsid w:val="00780123"/>
    <w:rsid w:val="00780607"/>
    <w:rsid w:val="007808CB"/>
    <w:rsid w:val="007811A7"/>
    <w:rsid w:val="00781F0F"/>
    <w:rsid w:val="0078344A"/>
    <w:rsid w:val="00783736"/>
    <w:rsid w:val="00783903"/>
    <w:rsid w:val="00783E79"/>
    <w:rsid w:val="00783EFE"/>
    <w:rsid w:val="00784305"/>
    <w:rsid w:val="00784B73"/>
    <w:rsid w:val="00786187"/>
    <w:rsid w:val="00786EC7"/>
    <w:rsid w:val="0078727C"/>
    <w:rsid w:val="00787F83"/>
    <w:rsid w:val="00790415"/>
    <w:rsid w:val="0079049D"/>
    <w:rsid w:val="007904F4"/>
    <w:rsid w:val="0079066B"/>
    <w:rsid w:val="00790760"/>
    <w:rsid w:val="00790F8A"/>
    <w:rsid w:val="0079207A"/>
    <w:rsid w:val="00792314"/>
    <w:rsid w:val="00792576"/>
    <w:rsid w:val="0079285E"/>
    <w:rsid w:val="00792F8E"/>
    <w:rsid w:val="007937EF"/>
    <w:rsid w:val="00795895"/>
    <w:rsid w:val="0079728E"/>
    <w:rsid w:val="00797F3D"/>
    <w:rsid w:val="007A1CF2"/>
    <w:rsid w:val="007A3046"/>
    <w:rsid w:val="007A37A7"/>
    <w:rsid w:val="007A4174"/>
    <w:rsid w:val="007A4727"/>
    <w:rsid w:val="007A4F7D"/>
    <w:rsid w:val="007A541F"/>
    <w:rsid w:val="007A579D"/>
    <w:rsid w:val="007A5FE8"/>
    <w:rsid w:val="007A60F9"/>
    <w:rsid w:val="007A6888"/>
    <w:rsid w:val="007A6BA6"/>
    <w:rsid w:val="007A733E"/>
    <w:rsid w:val="007A7504"/>
    <w:rsid w:val="007B039C"/>
    <w:rsid w:val="007B0540"/>
    <w:rsid w:val="007B0A74"/>
    <w:rsid w:val="007B18D8"/>
    <w:rsid w:val="007B1AC3"/>
    <w:rsid w:val="007B504F"/>
    <w:rsid w:val="007B5A1D"/>
    <w:rsid w:val="007B6B0A"/>
    <w:rsid w:val="007C0620"/>
    <w:rsid w:val="007C095F"/>
    <w:rsid w:val="007C1433"/>
    <w:rsid w:val="007C1C5B"/>
    <w:rsid w:val="007C25BB"/>
    <w:rsid w:val="007C2B10"/>
    <w:rsid w:val="007C2CDB"/>
    <w:rsid w:val="007C33D7"/>
    <w:rsid w:val="007C39C2"/>
    <w:rsid w:val="007C4A03"/>
    <w:rsid w:val="007C4F85"/>
    <w:rsid w:val="007C523C"/>
    <w:rsid w:val="007C533C"/>
    <w:rsid w:val="007C5654"/>
    <w:rsid w:val="007C5857"/>
    <w:rsid w:val="007C6BC9"/>
    <w:rsid w:val="007D0780"/>
    <w:rsid w:val="007D0E27"/>
    <w:rsid w:val="007D12E4"/>
    <w:rsid w:val="007D21E2"/>
    <w:rsid w:val="007D50CC"/>
    <w:rsid w:val="007D514C"/>
    <w:rsid w:val="007D5CD8"/>
    <w:rsid w:val="007D7856"/>
    <w:rsid w:val="007D7CF2"/>
    <w:rsid w:val="007D7E75"/>
    <w:rsid w:val="007E116B"/>
    <w:rsid w:val="007E1545"/>
    <w:rsid w:val="007E24E2"/>
    <w:rsid w:val="007E2FCE"/>
    <w:rsid w:val="007E3666"/>
    <w:rsid w:val="007E4ADF"/>
    <w:rsid w:val="007E4D12"/>
    <w:rsid w:val="007E5A13"/>
    <w:rsid w:val="007E659B"/>
    <w:rsid w:val="007E6D66"/>
    <w:rsid w:val="007E6D9D"/>
    <w:rsid w:val="007E6F1F"/>
    <w:rsid w:val="007E715F"/>
    <w:rsid w:val="007E71DB"/>
    <w:rsid w:val="007F1CCA"/>
    <w:rsid w:val="007F3ED5"/>
    <w:rsid w:val="007F434C"/>
    <w:rsid w:val="007F480E"/>
    <w:rsid w:val="007F5E4E"/>
    <w:rsid w:val="007F6D1D"/>
    <w:rsid w:val="007F6E04"/>
    <w:rsid w:val="007F736B"/>
    <w:rsid w:val="007F74D0"/>
    <w:rsid w:val="007F7586"/>
    <w:rsid w:val="007F7AE7"/>
    <w:rsid w:val="00800412"/>
    <w:rsid w:val="00800AFC"/>
    <w:rsid w:val="008028A4"/>
    <w:rsid w:val="008034C8"/>
    <w:rsid w:val="0080366A"/>
    <w:rsid w:val="008047DA"/>
    <w:rsid w:val="00804DDD"/>
    <w:rsid w:val="00805545"/>
    <w:rsid w:val="00805729"/>
    <w:rsid w:val="00805747"/>
    <w:rsid w:val="00806678"/>
    <w:rsid w:val="008067A9"/>
    <w:rsid w:val="008071EA"/>
    <w:rsid w:val="00810A56"/>
    <w:rsid w:val="008118BE"/>
    <w:rsid w:val="0081245B"/>
    <w:rsid w:val="00813245"/>
    <w:rsid w:val="008133D1"/>
    <w:rsid w:val="008134DD"/>
    <w:rsid w:val="00813D1A"/>
    <w:rsid w:val="00814462"/>
    <w:rsid w:val="00814C81"/>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78A9"/>
    <w:rsid w:val="00827DA8"/>
    <w:rsid w:val="00830DB9"/>
    <w:rsid w:val="00832FD8"/>
    <w:rsid w:val="00833EF8"/>
    <w:rsid w:val="0083492C"/>
    <w:rsid w:val="00834FF1"/>
    <w:rsid w:val="00836140"/>
    <w:rsid w:val="00836F3D"/>
    <w:rsid w:val="008370E5"/>
    <w:rsid w:val="00840CA0"/>
    <w:rsid w:val="00840FE2"/>
    <w:rsid w:val="008421A5"/>
    <w:rsid w:val="00843CF6"/>
    <w:rsid w:val="00845110"/>
    <w:rsid w:val="00847DD1"/>
    <w:rsid w:val="00850E13"/>
    <w:rsid w:val="00851699"/>
    <w:rsid w:val="0085178A"/>
    <w:rsid w:val="00851E5D"/>
    <w:rsid w:val="0085300A"/>
    <w:rsid w:val="00853A59"/>
    <w:rsid w:val="00853ADF"/>
    <w:rsid w:val="008555C9"/>
    <w:rsid w:val="00855BE4"/>
    <w:rsid w:val="00856453"/>
    <w:rsid w:val="008567C6"/>
    <w:rsid w:val="00856EB8"/>
    <w:rsid w:val="00857539"/>
    <w:rsid w:val="00857C51"/>
    <w:rsid w:val="00857DBD"/>
    <w:rsid w:val="008603F4"/>
    <w:rsid w:val="00860775"/>
    <w:rsid w:val="00861846"/>
    <w:rsid w:val="00861AE4"/>
    <w:rsid w:val="00861DB6"/>
    <w:rsid w:val="00864F6D"/>
    <w:rsid w:val="0086578E"/>
    <w:rsid w:val="00865C6C"/>
    <w:rsid w:val="0086611E"/>
    <w:rsid w:val="008661A2"/>
    <w:rsid w:val="0086778C"/>
    <w:rsid w:val="00867D61"/>
    <w:rsid w:val="00867E24"/>
    <w:rsid w:val="0087063E"/>
    <w:rsid w:val="00870D88"/>
    <w:rsid w:val="00871E3A"/>
    <w:rsid w:val="0087271E"/>
    <w:rsid w:val="00872724"/>
    <w:rsid w:val="008727C9"/>
    <w:rsid w:val="008734B4"/>
    <w:rsid w:val="008735A9"/>
    <w:rsid w:val="00873774"/>
    <w:rsid w:val="00873F1B"/>
    <w:rsid w:val="00875478"/>
    <w:rsid w:val="008756C5"/>
    <w:rsid w:val="0087638F"/>
    <w:rsid w:val="0087646E"/>
    <w:rsid w:val="008768CA"/>
    <w:rsid w:val="00876EF4"/>
    <w:rsid w:val="0087721B"/>
    <w:rsid w:val="00877AF8"/>
    <w:rsid w:val="00877DF4"/>
    <w:rsid w:val="00877EF9"/>
    <w:rsid w:val="00880559"/>
    <w:rsid w:val="00880F95"/>
    <w:rsid w:val="00882600"/>
    <w:rsid w:val="008838C3"/>
    <w:rsid w:val="00884C0C"/>
    <w:rsid w:val="008856CC"/>
    <w:rsid w:val="00885BF8"/>
    <w:rsid w:val="008865CA"/>
    <w:rsid w:val="00887AAF"/>
    <w:rsid w:val="00887D85"/>
    <w:rsid w:val="0089060D"/>
    <w:rsid w:val="00891353"/>
    <w:rsid w:val="00891AD5"/>
    <w:rsid w:val="00891D09"/>
    <w:rsid w:val="00892CA9"/>
    <w:rsid w:val="00893886"/>
    <w:rsid w:val="00893946"/>
    <w:rsid w:val="00893A9A"/>
    <w:rsid w:val="00894895"/>
    <w:rsid w:val="008948DA"/>
    <w:rsid w:val="00894C3E"/>
    <w:rsid w:val="00894F43"/>
    <w:rsid w:val="00895027"/>
    <w:rsid w:val="0089622A"/>
    <w:rsid w:val="0089634B"/>
    <w:rsid w:val="008963C4"/>
    <w:rsid w:val="008967DA"/>
    <w:rsid w:val="0089681B"/>
    <w:rsid w:val="00897016"/>
    <w:rsid w:val="008A00C4"/>
    <w:rsid w:val="008A0B18"/>
    <w:rsid w:val="008A1D04"/>
    <w:rsid w:val="008A1D14"/>
    <w:rsid w:val="008A2D53"/>
    <w:rsid w:val="008A3250"/>
    <w:rsid w:val="008A3DD2"/>
    <w:rsid w:val="008A405A"/>
    <w:rsid w:val="008A5CA8"/>
    <w:rsid w:val="008A5CC3"/>
    <w:rsid w:val="008A6868"/>
    <w:rsid w:val="008A68A6"/>
    <w:rsid w:val="008B0615"/>
    <w:rsid w:val="008B0630"/>
    <w:rsid w:val="008B152B"/>
    <w:rsid w:val="008B183E"/>
    <w:rsid w:val="008B24DD"/>
    <w:rsid w:val="008B3C24"/>
    <w:rsid w:val="008B4A9F"/>
    <w:rsid w:val="008B4C84"/>
    <w:rsid w:val="008B4ED3"/>
    <w:rsid w:val="008B519E"/>
    <w:rsid w:val="008B5306"/>
    <w:rsid w:val="008B54DB"/>
    <w:rsid w:val="008B55EF"/>
    <w:rsid w:val="008B74CF"/>
    <w:rsid w:val="008B7AE9"/>
    <w:rsid w:val="008C1B1C"/>
    <w:rsid w:val="008C391F"/>
    <w:rsid w:val="008C3CCA"/>
    <w:rsid w:val="008C44D1"/>
    <w:rsid w:val="008C569A"/>
    <w:rsid w:val="008C68AD"/>
    <w:rsid w:val="008C71B4"/>
    <w:rsid w:val="008C735E"/>
    <w:rsid w:val="008C7608"/>
    <w:rsid w:val="008D0252"/>
    <w:rsid w:val="008D1268"/>
    <w:rsid w:val="008D25D5"/>
    <w:rsid w:val="008D29B0"/>
    <w:rsid w:val="008D2E50"/>
    <w:rsid w:val="008D38CE"/>
    <w:rsid w:val="008D3E9F"/>
    <w:rsid w:val="008D4019"/>
    <w:rsid w:val="008D54FB"/>
    <w:rsid w:val="008D5E25"/>
    <w:rsid w:val="008D69D9"/>
    <w:rsid w:val="008D79A4"/>
    <w:rsid w:val="008E1380"/>
    <w:rsid w:val="008E2C8F"/>
    <w:rsid w:val="008E2D1F"/>
    <w:rsid w:val="008E37BA"/>
    <w:rsid w:val="008E3E52"/>
    <w:rsid w:val="008E5B5E"/>
    <w:rsid w:val="008E6AA2"/>
    <w:rsid w:val="008E6C8D"/>
    <w:rsid w:val="008E70F4"/>
    <w:rsid w:val="008F0EC1"/>
    <w:rsid w:val="008F1167"/>
    <w:rsid w:val="008F14D9"/>
    <w:rsid w:val="008F1F71"/>
    <w:rsid w:val="008F24EE"/>
    <w:rsid w:val="008F252F"/>
    <w:rsid w:val="008F2A8F"/>
    <w:rsid w:val="008F2B9B"/>
    <w:rsid w:val="008F2C0A"/>
    <w:rsid w:val="008F5BBC"/>
    <w:rsid w:val="008F5DD7"/>
    <w:rsid w:val="008F7A6D"/>
    <w:rsid w:val="008F7BFB"/>
    <w:rsid w:val="009003AE"/>
    <w:rsid w:val="00901522"/>
    <w:rsid w:val="00901E13"/>
    <w:rsid w:val="0090203B"/>
    <w:rsid w:val="0090271F"/>
    <w:rsid w:val="00902DB9"/>
    <w:rsid w:val="00902F22"/>
    <w:rsid w:val="009037AB"/>
    <w:rsid w:val="0090436E"/>
    <w:rsid w:val="0090466A"/>
    <w:rsid w:val="0090468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52BC"/>
    <w:rsid w:val="0091541B"/>
    <w:rsid w:val="00915741"/>
    <w:rsid w:val="00916052"/>
    <w:rsid w:val="00916FB3"/>
    <w:rsid w:val="00920626"/>
    <w:rsid w:val="00921257"/>
    <w:rsid w:val="00921575"/>
    <w:rsid w:val="00922253"/>
    <w:rsid w:val="00923208"/>
    <w:rsid w:val="0092360A"/>
    <w:rsid w:val="0092413E"/>
    <w:rsid w:val="0092612A"/>
    <w:rsid w:val="00926281"/>
    <w:rsid w:val="009272B4"/>
    <w:rsid w:val="0092765C"/>
    <w:rsid w:val="0092768D"/>
    <w:rsid w:val="009313DD"/>
    <w:rsid w:val="00931A33"/>
    <w:rsid w:val="009321E9"/>
    <w:rsid w:val="00932ABE"/>
    <w:rsid w:val="00933380"/>
    <w:rsid w:val="00933957"/>
    <w:rsid w:val="00933B27"/>
    <w:rsid w:val="009341B1"/>
    <w:rsid w:val="009344B9"/>
    <w:rsid w:val="00936071"/>
    <w:rsid w:val="00940212"/>
    <w:rsid w:val="00942244"/>
    <w:rsid w:val="00942EC2"/>
    <w:rsid w:val="00943417"/>
    <w:rsid w:val="0094350B"/>
    <w:rsid w:val="00943653"/>
    <w:rsid w:val="0094427C"/>
    <w:rsid w:val="0094440C"/>
    <w:rsid w:val="0094499A"/>
    <w:rsid w:val="00945EF9"/>
    <w:rsid w:val="00946196"/>
    <w:rsid w:val="00947CC7"/>
    <w:rsid w:val="00950129"/>
    <w:rsid w:val="00950174"/>
    <w:rsid w:val="00950635"/>
    <w:rsid w:val="00950C1F"/>
    <w:rsid w:val="00950C39"/>
    <w:rsid w:val="00951587"/>
    <w:rsid w:val="00951AC9"/>
    <w:rsid w:val="00953522"/>
    <w:rsid w:val="00953C68"/>
    <w:rsid w:val="00953D53"/>
    <w:rsid w:val="00954127"/>
    <w:rsid w:val="009564D2"/>
    <w:rsid w:val="00956B9A"/>
    <w:rsid w:val="00956BA6"/>
    <w:rsid w:val="00957020"/>
    <w:rsid w:val="0095721D"/>
    <w:rsid w:val="0096045E"/>
    <w:rsid w:val="0096047A"/>
    <w:rsid w:val="0096061C"/>
    <w:rsid w:val="009609AC"/>
    <w:rsid w:val="00960CE5"/>
    <w:rsid w:val="00961B32"/>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AF1"/>
    <w:rsid w:val="0097756F"/>
    <w:rsid w:val="0098037B"/>
    <w:rsid w:val="00980520"/>
    <w:rsid w:val="00980D88"/>
    <w:rsid w:val="00981200"/>
    <w:rsid w:val="009812C7"/>
    <w:rsid w:val="00981F9E"/>
    <w:rsid w:val="0098230E"/>
    <w:rsid w:val="0098261E"/>
    <w:rsid w:val="0098275F"/>
    <w:rsid w:val="00984284"/>
    <w:rsid w:val="00984D84"/>
    <w:rsid w:val="00986342"/>
    <w:rsid w:val="009910BE"/>
    <w:rsid w:val="00991714"/>
    <w:rsid w:val="00991B0D"/>
    <w:rsid w:val="00991F0C"/>
    <w:rsid w:val="0099369A"/>
    <w:rsid w:val="00994774"/>
    <w:rsid w:val="00995856"/>
    <w:rsid w:val="009A0ABC"/>
    <w:rsid w:val="009A0AF3"/>
    <w:rsid w:val="009A1FB1"/>
    <w:rsid w:val="009A2EE6"/>
    <w:rsid w:val="009A3146"/>
    <w:rsid w:val="009A37E6"/>
    <w:rsid w:val="009A38A5"/>
    <w:rsid w:val="009A407D"/>
    <w:rsid w:val="009A53C2"/>
    <w:rsid w:val="009A630C"/>
    <w:rsid w:val="009A707E"/>
    <w:rsid w:val="009A7BDC"/>
    <w:rsid w:val="009B02AA"/>
    <w:rsid w:val="009B032B"/>
    <w:rsid w:val="009B0477"/>
    <w:rsid w:val="009B0622"/>
    <w:rsid w:val="009B07CD"/>
    <w:rsid w:val="009B1916"/>
    <w:rsid w:val="009B1BEA"/>
    <w:rsid w:val="009B2947"/>
    <w:rsid w:val="009B2C10"/>
    <w:rsid w:val="009B349B"/>
    <w:rsid w:val="009B3A1A"/>
    <w:rsid w:val="009B5B1F"/>
    <w:rsid w:val="009B5C86"/>
    <w:rsid w:val="009B6B77"/>
    <w:rsid w:val="009B722B"/>
    <w:rsid w:val="009C0F68"/>
    <w:rsid w:val="009C19E9"/>
    <w:rsid w:val="009C2BA3"/>
    <w:rsid w:val="009C2D5C"/>
    <w:rsid w:val="009C37B0"/>
    <w:rsid w:val="009C3888"/>
    <w:rsid w:val="009C3CA5"/>
    <w:rsid w:val="009C4134"/>
    <w:rsid w:val="009C4414"/>
    <w:rsid w:val="009C48A1"/>
    <w:rsid w:val="009C497C"/>
    <w:rsid w:val="009C4AD7"/>
    <w:rsid w:val="009C4BA9"/>
    <w:rsid w:val="009C562A"/>
    <w:rsid w:val="009C782B"/>
    <w:rsid w:val="009D01F9"/>
    <w:rsid w:val="009D11F5"/>
    <w:rsid w:val="009D16F6"/>
    <w:rsid w:val="009D2296"/>
    <w:rsid w:val="009D22AE"/>
    <w:rsid w:val="009D2772"/>
    <w:rsid w:val="009D2A85"/>
    <w:rsid w:val="009D2CA9"/>
    <w:rsid w:val="009D416A"/>
    <w:rsid w:val="009D476B"/>
    <w:rsid w:val="009D5BBD"/>
    <w:rsid w:val="009D62CC"/>
    <w:rsid w:val="009D726D"/>
    <w:rsid w:val="009D74A6"/>
    <w:rsid w:val="009D7BBB"/>
    <w:rsid w:val="009E1298"/>
    <w:rsid w:val="009E2238"/>
    <w:rsid w:val="009E307C"/>
    <w:rsid w:val="009E3EF1"/>
    <w:rsid w:val="009E4CB8"/>
    <w:rsid w:val="009E5A97"/>
    <w:rsid w:val="009E77DE"/>
    <w:rsid w:val="009E7BCF"/>
    <w:rsid w:val="009F067F"/>
    <w:rsid w:val="009F1197"/>
    <w:rsid w:val="009F2424"/>
    <w:rsid w:val="009F2457"/>
    <w:rsid w:val="009F3889"/>
    <w:rsid w:val="009F38CD"/>
    <w:rsid w:val="009F4151"/>
    <w:rsid w:val="009F458E"/>
    <w:rsid w:val="009F6D0A"/>
    <w:rsid w:val="009F6FC4"/>
    <w:rsid w:val="009F76CF"/>
    <w:rsid w:val="00A00593"/>
    <w:rsid w:val="00A00E38"/>
    <w:rsid w:val="00A0174A"/>
    <w:rsid w:val="00A02133"/>
    <w:rsid w:val="00A02BF1"/>
    <w:rsid w:val="00A03009"/>
    <w:rsid w:val="00A038CB"/>
    <w:rsid w:val="00A03BE6"/>
    <w:rsid w:val="00A03DB9"/>
    <w:rsid w:val="00A04D64"/>
    <w:rsid w:val="00A05668"/>
    <w:rsid w:val="00A05DF7"/>
    <w:rsid w:val="00A064FC"/>
    <w:rsid w:val="00A06C0E"/>
    <w:rsid w:val="00A073B2"/>
    <w:rsid w:val="00A075ED"/>
    <w:rsid w:val="00A07F3B"/>
    <w:rsid w:val="00A10007"/>
    <w:rsid w:val="00A10F02"/>
    <w:rsid w:val="00A10F88"/>
    <w:rsid w:val="00A10F90"/>
    <w:rsid w:val="00A11077"/>
    <w:rsid w:val="00A110B4"/>
    <w:rsid w:val="00A1141D"/>
    <w:rsid w:val="00A11C76"/>
    <w:rsid w:val="00A136B3"/>
    <w:rsid w:val="00A13A2D"/>
    <w:rsid w:val="00A14C5A"/>
    <w:rsid w:val="00A15576"/>
    <w:rsid w:val="00A1773E"/>
    <w:rsid w:val="00A20128"/>
    <w:rsid w:val="00A204CA"/>
    <w:rsid w:val="00A20FDD"/>
    <w:rsid w:val="00A22C48"/>
    <w:rsid w:val="00A23007"/>
    <w:rsid w:val="00A24253"/>
    <w:rsid w:val="00A255AC"/>
    <w:rsid w:val="00A2565D"/>
    <w:rsid w:val="00A25BEA"/>
    <w:rsid w:val="00A26105"/>
    <w:rsid w:val="00A2696D"/>
    <w:rsid w:val="00A27785"/>
    <w:rsid w:val="00A277C9"/>
    <w:rsid w:val="00A27B18"/>
    <w:rsid w:val="00A300B8"/>
    <w:rsid w:val="00A31C20"/>
    <w:rsid w:val="00A320FC"/>
    <w:rsid w:val="00A32BB5"/>
    <w:rsid w:val="00A32D04"/>
    <w:rsid w:val="00A330BE"/>
    <w:rsid w:val="00A33193"/>
    <w:rsid w:val="00A337DA"/>
    <w:rsid w:val="00A33B54"/>
    <w:rsid w:val="00A34EA4"/>
    <w:rsid w:val="00A35240"/>
    <w:rsid w:val="00A36042"/>
    <w:rsid w:val="00A36079"/>
    <w:rsid w:val="00A36B8E"/>
    <w:rsid w:val="00A409B4"/>
    <w:rsid w:val="00A40E95"/>
    <w:rsid w:val="00A42066"/>
    <w:rsid w:val="00A4236F"/>
    <w:rsid w:val="00A43364"/>
    <w:rsid w:val="00A44680"/>
    <w:rsid w:val="00A44D72"/>
    <w:rsid w:val="00A45837"/>
    <w:rsid w:val="00A50124"/>
    <w:rsid w:val="00A5014D"/>
    <w:rsid w:val="00A51771"/>
    <w:rsid w:val="00A51940"/>
    <w:rsid w:val="00A51D48"/>
    <w:rsid w:val="00A5311E"/>
    <w:rsid w:val="00A535FA"/>
    <w:rsid w:val="00A53724"/>
    <w:rsid w:val="00A53AB3"/>
    <w:rsid w:val="00A5419B"/>
    <w:rsid w:val="00A54203"/>
    <w:rsid w:val="00A55221"/>
    <w:rsid w:val="00A5530C"/>
    <w:rsid w:val="00A556DE"/>
    <w:rsid w:val="00A55A21"/>
    <w:rsid w:val="00A55F73"/>
    <w:rsid w:val="00A56B1C"/>
    <w:rsid w:val="00A56C33"/>
    <w:rsid w:val="00A57E07"/>
    <w:rsid w:val="00A603BB"/>
    <w:rsid w:val="00A61AE4"/>
    <w:rsid w:val="00A61B80"/>
    <w:rsid w:val="00A61CF4"/>
    <w:rsid w:val="00A62816"/>
    <w:rsid w:val="00A63186"/>
    <w:rsid w:val="00A632D2"/>
    <w:rsid w:val="00A63962"/>
    <w:rsid w:val="00A6412C"/>
    <w:rsid w:val="00A6485C"/>
    <w:rsid w:val="00A658CA"/>
    <w:rsid w:val="00A6656F"/>
    <w:rsid w:val="00A6666B"/>
    <w:rsid w:val="00A67585"/>
    <w:rsid w:val="00A70DC8"/>
    <w:rsid w:val="00A71ADB"/>
    <w:rsid w:val="00A7324E"/>
    <w:rsid w:val="00A73DCB"/>
    <w:rsid w:val="00A75D11"/>
    <w:rsid w:val="00A76139"/>
    <w:rsid w:val="00A76A52"/>
    <w:rsid w:val="00A77EDB"/>
    <w:rsid w:val="00A806A8"/>
    <w:rsid w:val="00A80F34"/>
    <w:rsid w:val="00A8141F"/>
    <w:rsid w:val="00A81D2C"/>
    <w:rsid w:val="00A82346"/>
    <w:rsid w:val="00A830FB"/>
    <w:rsid w:val="00A83791"/>
    <w:rsid w:val="00A83854"/>
    <w:rsid w:val="00A83D36"/>
    <w:rsid w:val="00A83D5A"/>
    <w:rsid w:val="00A84B14"/>
    <w:rsid w:val="00A84E14"/>
    <w:rsid w:val="00A84E95"/>
    <w:rsid w:val="00A85BB4"/>
    <w:rsid w:val="00A862F7"/>
    <w:rsid w:val="00A864AC"/>
    <w:rsid w:val="00A86647"/>
    <w:rsid w:val="00A86A6E"/>
    <w:rsid w:val="00A86D84"/>
    <w:rsid w:val="00A86DF0"/>
    <w:rsid w:val="00A873BD"/>
    <w:rsid w:val="00A873F4"/>
    <w:rsid w:val="00A90233"/>
    <w:rsid w:val="00A90A21"/>
    <w:rsid w:val="00A91223"/>
    <w:rsid w:val="00A920FF"/>
    <w:rsid w:val="00A921EE"/>
    <w:rsid w:val="00A925F1"/>
    <w:rsid w:val="00A9362C"/>
    <w:rsid w:val="00A950AF"/>
    <w:rsid w:val="00A9518A"/>
    <w:rsid w:val="00A952FC"/>
    <w:rsid w:val="00A954A8"/>
    <w:rsid w:val="00A9671C"/>
    <w:rsid w:val="00AA0C0F"/>
    <w:rsid w:val="00AA1553"/>
    <w:rsid w:val="00AA2194"/>
    <w:rsid w:val="00AA352D"/>
    <w:rsid w:val="00AA3FBC"/>
    <w:rsid w:val="00AA428C"/>
    <w:rsid w:val="00AA479C"/>
    <w:rsid w:val="00AA4FE2"/>
    <w:rsid w:val="00AA55C0"/>
    <w:rsid w:val="00AA7572"/>
    <w:rsid w:val="00AA7A2B"/>
    <w:rsid w:val="00AA7C48"/>
    <w:rsid w:val="00AB03FC"/>
    <w:rsid w:val="00AB1878"/>
    <w:rsid w:val="00AB2EA4"/>
    <w:rsid w:val="00AB4632"/>
    <w:rsid w:val="00AB4B46"/>
    <w:rsid w:val="00AB5E7A"/>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656"/>
    <w:rsid w:val="00AD1C9D"/>
    <w:rsid w:val="00AD2121"/>
    <w:rsid w:val="00AD2627"/>
    <w:rsid w:val="00AD2B7E"/>
    <w:rsid w:val="00AD3506"/>
    <w:rsid w:val="00AD3D2E"/>
    <w:rsid w:val="00AD3EFA"/>
    <w:rsid w:val="00AD47F9"/>
    <w:rsid w:val="00AD4C96"/>
    <w:rsid w:val="00AD5250"/>
    <w:rsid w:val="00AD56F4"/>
    <w:rsid w:val="00AD67DB"/>
    <w:rsid w:val="00AD68DC"/>
    <w:rsid w:val="00AD7852"/>
    <w:rsid w:val="00AE053A"/>
    <w:rsid w:val="00AE1B5D"/>
    <w:rsid w:val="00AE1D2E"/>
    <w:rsid w:val="00AE25DB"/>
    <w:rsid w:val="00AE2B1D"/>
    <w:rsid w:val="00AE34AF"/>
    <w:rsid w:val="00AE3FC8"/>
    <w:rsid w:val="00AE4416"/>
    <w:rsid w:val="00AE4F85"/>
    <w:rsid w:val="00AE4FAE"/>
    <w:rsid w:val="00AE58EC"/>
    <w:rsid w:val="00AE5ADA"/>
    <w:rsid w:val="00AE63CB"/>
    <w:rsid w:val="00AE6497"/>
    <w:rsid w:val="00AE7551"/>
    <w:rsid w:val="00AF0363"/>
    <w:rsid w:val="00AF1F21"/>
    <w:rsid w:val="00AF2BF3"/>
    <w:rsid w:val="00AF3E45"/>
    <w:rsid w:val="00AF4E3E"/>
    <w:rsid w:val="00AF5610"/>
    <w:rsid w:val="00AF63BF"/>
    <w:rsid w:val="00AF71DC"/>
    <w:rsid w:val="00AF756E"/>
    <w:rsid w:val="00AF7A56"/>
    <w:rsid w:val="00B005B3"/>
    <w:rsid w:val="00B01FFB"/>
    <w:rsid w:val="00B0415E"/>
    <w:rsid w:val="00B059B4"/>
    <w:rsid w:val="00B076B8"/>
    <w:rsid w:val="00B102F7"/>
    <w:rsid w:val="00B104C3"/>
    <w:rsid w:val="00B112A5"/>
    <w:rsid w:val="00B11BF0"/>
    <w:rsid w:val="00B148CA"/>
    <w:rsid w:val="00B14EE5"/>
    <w:rsid w:val="00B153FA"/>
    <w:rsid w:val="00B15449"/>
    <w:rsid w:val="00B1546E"/>
    <w:rsid w:val="00B163F4"/>
    <w:rsid w:val="00B1778E"/>
    <w:rsid w:val="00B216F1"/>
    <w:rsid w:val="00B2286B"/>
    <w:rsid w:val="00B22954"/>
    <w:rsid w:val="00B23380"/>
    <w:rsid w:val="00B247D5"/>
    <w:rsid w:val="00B259B4"/>
    <w:rsid w:val="00B25D04"/>
    <w:rsid w:val="00B27DE6"/>
    <w:rsid w:val="00B3037A"/>
    <w:rsid w:val="00B3144D"/>
    <w:rsid w:val="00B323CD"/>
    <w:rsid w:val="00B338CE"/>
    <w:rsid w:val="00B3410D"/>
    <w:rsid w:val="00B34614"/>
    <w:rsid w:val="00B34C96"/>
    <w:rsid w:val="00B354C1"/>
    <w:rsid w:val="00B35635"/>
    <w:rsid w:val="00B3584B"/>
    <w:rsid w:val="00B40035"/>
    <w:rsid w:val="00B408F7"/>
    <w:rsid w:val="00B4116B"/>
    <w:rsid w:val="00B411F8"/>
    <w:rsid w:val="00B41603"/>
    <w:rsid w:val="00B41BC2"/>
    <w:rsid w:val="00B429A5"/>
    <w:rsid w:val="00B42B4F"/>
    <w:rsid w:val="00B42CC6"/>
    <w:rsid w:val="00B430B1"/>
    <w:rsid w:val="00B430C3"/>
    <w:rsid w:val="00B43D0B"/>
    <w:rsid w:val="00B43DB3"/>
    <w:rsid w:val="00B44C66"/>
    <w:rsid w:val="00B44CEC"/>
    <w:rsid w:val="00B450CD"/>
    <w:rsid w:val="00B46C5C"/>
    <w:rsid w:val="00B4735A"/>
    <w:rsid w:val="00B47FD1"/>
    <w:rsid w:val="00B516BB"/>
    <w:rsid w:val="00B52767"/>
    <w:rsid w:val="00B538F5"/>
    <w:rsid w:val="00B53FBB"/>
    <w:rsid w:val="00B5417C"/>
    <w:rsid w:val="00B55C6D"/>
    <w:rsid w:val="00B576FA"/>
    <w:rsid w:val="00B57DA7"/>
    <w:rsid w:val="00B60C55"/>
    <w:rsid w:val="00B61A9D"/>
    <w:rsid w:val="00B62CC0"/>
    <w:rsid w:val="00B633C7"/>
    <w:rsid w:val="00B63962"/>
    <w:rsid w:val="00B652BB"/>
    <w:rsid w:val="00B67A95"/>
    <w:rsid w:val="00B7133C"/>
    <w:rsid w:val="00B71A8C"/>
    <w:rsid w:val="00B732F4"/>
    <w:rsid w:val="00B73341"/>
    <w:rsid w:val="00B76121"/>
    <w:rsid w:val="00B77036"/>
    <w:rsid w:val="00B7777B"/>
    <w:rsid w:val="00B815B1"/>
    <w:rsid w:val="00B817A8"/>
    <w:rsid w:val="00B83357"/>
    <w:rsid w:val="00B83420"/>
    <w:rsid w:val="00B835D5"/>
    <w:rsid w:val="00B83ACB"/>
    <w:rsid w:val="00B84F58"/>
    <w:rsid w:val="00B85180"/>
    <w:rsid w:val="00B858CC"/>
    <w:rsid w:val="00B85BBD"/>
    <w:rsid w:val="00B86FCC"/>
    <w:rsid w:val="00B8736E"/>
    <w:rsid w:val="00B9009F"/>
    <w:rsid w:val="00B907F6"/>
    <w:rsid w:val="00B9093F"/>
    <w:rsid w:val="00B9105C"/>
    <w:rsid w:val="00B92A23"/>
    <w:rsid w:val="00B93736"/>
    <w:rsid w:val="00B9376F"/>
    <w:rsid w:val="00B93ACC"/>
    <w:rsid w:val="00B94020"/>
    <w:rsid w:val="00B9442D"/>
    <w:rsid w:val="00B96C7E"/>
    <w:rsid w:val="00B974B5"/>
    <w:rsid w:val="00B9752E"/>
    <w:rsid w:val="00B97923"/>
    <w:rsid w:val="00BA09C5"/>
    <w:rsid w:val="00BA1087"/>
    <w:rsid w:val="00BA2D7C"/>
    <w:rsid w:val="00BA321A"/>
    <w:rsid w:val="00BA391E"/>
    <w:rsid w:val="00BA3B7B"/>
    <w:rsid w:val="00BA4106"/>
    <w:rsid w:val="00BA46D5"/>
    <w:rsid w:val="00BA4812"/>
    <w:rsid w:val="00BA50D3"/>
    <w:rsid w:val="00BA5855"/>
    <w:rsid w:val="00BA620C"/>
    <w:rsid w:val="00BA67C4"/>
    <w:rsid w:val="00BA7185"/>
    <w:rsid w:val="00BA767A"/>
    <w:rsid w:val="00BA7CEB"/>
    <w:rsid w:val="00BB19D7"/>
    <w:rsid w:val="00BB1B57"/>
    <w:rsid w:val="00BB30C2"/>
    <w:rsid w:val="00BB39A0"/>
    <w:rsid w:val="00BB3EF1"/>
    <w:rsid w:val="00BB41F1"/>
    <w:rsid w:val="00BB4249"/>
    <w:rsid w:val="00BB4450"/>
    <w:rsid w:val="00BB4581"/>
    <w:rsid w:val="00BB46E0"/>
    <w:rsid w:val="00BB5083"/>
    <w:rsid w:val="00BB5ECE"/>
    <w:rsid w:val="00BB69AE"/>
    <w:rsid w:val="00BB7275"/>
    <w:rsid w:val="00BB7517"/>
    <w:rsid w:val="00BC0259"/>
    <w:rsid w:val="00BC07EA"/>
    <w:rsid w:val="00BC142A"/>
    <w:rsid w:val="00BC286B"/>
    <w:rsid w:val="00BC2FCD"/>
    <w:rsid w:val="00BC5404"/>
    <w:rsid w:val="00BC68A2"/>
    <w:rsid w:val="00BD004E"/>
    <w:rsid w:val="00BD0A2F"/>
    <w:rsid w:val="00BD3CBB"/>
    <w:rsid w:val="00BD3DCC"/>
    <w:rsid w:val="00BD4DF4"/>
    <w:rsid w:val="00BD6322"/>
    <w:rsid w:val="00BD6DC3"/>
    <w:rsid w:val="00BD70DF"/>
    <w:rsid w:val="00BD7291"/>
    <w:rsid w:val="00BD7305"/>
    <w:rsid w:val="00BD75C0"/>
    <w:rsid w:val="00BD7AB8"/>
    <w:rsid w:val="00BD7DA7"/>
    <w:rsid w:val="00BE1356"/>
    <w:rsid w:val="00BE23D0"/>
    <w:rsid w:val="00BE2F69"/>
    <w:rsid w:val="00BE3427"/>
    <w:rsid w:val="00BE34AF"/>
    <w:rsid w:val="00BE39FE"/>
    <w:rsid w:val="00BE3C41"/>
    <w:rsid w:val="00BE4D62"/>
    <w:rsid w:val="00BE5432"/>
    <w:rsid w:val="00BE581F"/>
    <w:rsid w:val="00BE5FBB"/>
    <w:rsid w:val="00BE6A4E"/>
    <w:rsid w:val="00BE6DCF"/>
    <w:rsid w:val="00BE72D2"/>
    <w:rsid w:val="00BF003A"/>
    <w:rsid w:val="00BF0867"/>
    <w:rsid w:val="00BF2000"/>
    <w:rsid w:val="00BF2155"/>
    <w:rsid w:val="00BF2347"/>
    <w:rsid w:val="00BF41B7"/>
    <w:rsid w:val="00BF48D8"/>
    <w:rsid w:val="00BF4D12"/>
    <w:rsid w:val="00BF4FD4"/>
    <w:rsid w:val="00C01B0E"/>
    <w:rsid w:val="00C022DF"/>
    <w:rsid w:val="00C02430"/>
    <w:rsid w:val="00C0306E"/>
    <w:rsid w:val="00C03EE9"/>
    <w:rsid w:val="00C040C1"/>
    <w:rsid w:val="00C06256"/>
    <w:rsid w:val="00C06FFB"/>
    <w:rsid w:val="00C10559"/>
    <w:rsid w:val="00C1174D"/>
    <w:rsid w:val="00C11CBC"/>
    <w:rsid w:val="00C11CF5"/>
    <w:rsid w:val="00C1237F"/>
    <w:rsid w:val="00C126D8"/>
    <w:rsid w:val="00C12B51"/>
    <w:rsid w:val="00C1497D"/>
    <w:rsid w:val="00C15107"/>
    <w:rsid w:val="00C15818"/>
    <w:rsid w:val="00C15835"/>
    <w:rsid w:val="00C158FE"/>
    <w:rsid w:val="00C15DBE"/>
    <w:rsid w:val="00C15EE1"/>
    <w:rsid w:val="00C17EDE"/>
    <w:rsid w:val="00C17F65"/>
    <w:rsid w:val="00C2020F"/>
    <w:rsid w:val="00C202D1"/>
    <w:rsid w:val="00C210E6"/>
    <w:rsid w:val="00C21883"/>
    <w:rsid w:val="00C22AAC"/>
    <w:rsid w:val="00C2313B"/>
    <w:rsid w:val="00C2345F"/>
    <w:rsid w:val="00C2364F"/>
    <w:rsid w:val="00C24650"/>
    <w:rsid w:val="00C258D3"/>
    <w:rsid w:val="00C2591C"/>
    <w:rsid w:val="00C26675"/>
    <w:rsid w:val="00C300E7"/>
    <w:rsid w:val="00C3011E"/>
    <w:rsid w:val="00C30777"/>
    <w:rsid w:val="00C30D6C"/>
    <w:rsid w:val="00C31591"/>
    <w:rsid w:val="00C318E6"/>
    <w:rsid w:val="00C32128"/>
    <w:rsid w:val="00C3236A"/>
    <w:rsid w:val="00C32A8D"/>
    <w:rsid w:val="00C33079"/>
    <w:rsid w:val="00C338EB"/>
    <w:rsid w:val="00C33E2E"/>
    <w:rsid w:val="00C3423B"/>
    <w:rsid w:val="00C34433"/>
    <w:rsid w:val="00C36B1F"/>
    <w:rsid w:val="00C406C7"/>
    <w:rsid w:val="00C40B59"/>
    <w:rsid w:val="00C4105B"/>
    <w:rsid w:val="00C413F0"/>
    <w:rsid w:val="00C416EF"/>
    <w:rsid w:val="00C41E2E"/>
    <w:rsid w:val="00C41F35"/>
    <w:rsid w:val="00C423E4"/>
    <w:rsid w:val="00C4343B"/>
    <w:rsid w:val="00C436E9"/>
    <w:rsid w:val="00C43FFE"/>
    <w:rsid w:val="00C44929"/>
    <w:rsid w:val="00C46033"/>
    <w:rsid w:val="00C46419"/>
    <w:rsid w:val="00C479DA"/>
    <w:rsid w:val="00C507BC"/>
    <w:rsid w:val="00C51A27"/>
    <w:rsid w:val="00C550A1"/>
    <w:rsid w:val="00C5655A"/>
    <w:rsid w:val="00C56A6F"/>
    <w:rsid w:val="00C57A09"/>
    <w:rsid w:val="00C57BE0"/>
    <w:rsid w:val="00C57E06"/>
    <w:rsid w:val="00C614B1"/>
    <w:rsid w:val="00C61D21"/>
    <w:rsid w:val="00C6243B"/>
    <w:rsid w:val="00C6266F"/>
    <w:rsid w:val="00C627C8"/>
    <w:rsid w:val="00C62F0F"/>
    <w:rsid w:val="00C63462"/>
    <w:rsid w:val="00C636AE"/>
    <w:rsid w:val="00C6720B"/>
    <w:rsid w:val="00C67F13"/>
    <w:rsid w:val="00C706E1"/>
    <w:rsid w:val="00C70784"/>
    <w:rsid w:val="00C708A3"/>
    <w:rsid w:val="00C70A2C"/>
    <w:rsid w:val="00C711E6"/>
    <w:rsid w:val="00C714BD"/>
    <w:rsid w:val="00C72C6A"/>
    <w:rsid w:val="00C73ADB"/>
    <w:rsid w:val="00C76012"/>
    <w:rsid w:val="00C7601B"/>
    <w:rsid w:val="00C770FC"/>
    <w:rsid w:val="00C77585"/>
    <w:rsid w:val="00C77C52"/>
    <w:rsid w:val="00C77CC9"/>
    <w:rsid w:val="00C8028D"/>
    <w:rsid w:val="00C80810"/>
    <w:rsid w:val="00C81322"/>
    <w:rsid w:val="00C81950"/>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4BEE"/>
    <w:rsid w:val="00C95D04"/>
    <w:rsid w:val="00C96058"/>
    <w:rsid w:val="00C96114"/>
    <w:rsid w:val="00C961BE"/>
    <w:rsid w:val="00C978AF"/>
    <w:rsid w:val="00CA0938"/>
    <w:rsid w:val="00CA1770"/>
    <w:rsid w:val="00CA2F41"/>
    <w:rsid w:val="00CA3189"/>
    <w:rsid w:val="00CA31F6"/>
    <w:rsid w:val="00CA35E3"/>
    <w:rsid w:val="00CA39FE"/>
    <w:rsid w:val="00CA3D0C"/>
    <w:rsid w:val="00CA4B7F"/>
    <w:rsid w:val="00CA4BC2"/>
    <w:rsid w:val="00CA5E23"/>
    <w:rsid w:val="00CA654B"/>
    <w:rsid w:val="00CA6C0F"/>
    <w:rsid w:val="00CA6CBB"/>
    <w:rsid w:val="00CA7B1B"/>
    <w:rsid w:val="00CA7DA6"/>
    <w:rsid w:val="00CB03C7"/>
    <w:rsid w:val="00CB11E8"/>
    <w:rsid w:val="00CB13EC"/>
    <w:rsid w:val="00CB2A99"/>
    <w:rsid w:val="00CB3521"/>
    <w:rsid w:val="00CB4789"/>
    <w:rsid w:val="00CB4AED"/>
    <w:rsid w:val="00CB4C9E"/>
    <w:rsid w:val="00CB512A"/>
    <w:rsid w:val="00CB665E"/>
    <w:rsid w:val="00CB6803"/>
    <w:rsid w:val="00CB6BF1"/>
    <w:rsid w:val="00CB718D"/>
    <w:rsid w:val="00CB797B"/>
    <w:rsid w:val="00CC0104"/>
    <w:rsid w:val="00CC073C"/>
    <w:rsid w:val="00CC1978"/>
    <w:rsid w:val="00CC2CF1"/>
    <w:rsid w:val="00CC413D"/>
    <w:rsid w:val="00CC483C"/>
    <w:rsid w:val="00CC4B17"/>
    <w:rsid w:val="00CC557D"/>
    <w:rsid w:val="00CC5BD3"/>
    <w:rsid w:val="00CC6604"/>
    <w:rsid w:val="00CC6FCF"/>
    <w:rsid w:val="00CC7E94"/>
    <w:rsid w:val="00CD0112"/>
    <w:rsid w:val="00CD14A2"/>
    <w:rsid w:val="00CD19BC"/>
    <w:rsid w:val="00CD1C7C"/>
    <w:rsid w:val="00CD20CF"/>
    <w:rsid w:val="00CD2518"/>
    <w:rsid w:val="00CD2E6B"/>
    <w:rsid w:val="00CD48C5"/>
    <w:rsid w:val="00CD4C53"/>
    <w:rsid w:val="00CD4C7B"/>
    <w:rsid w:val="00CD53E1"/>
    <w:rsid w:val="00CD5685"/>
    <w:rsid w:val="00CD6036"/>
    <w:rsid w:val="00CD7BD5"/>
    <w:rsid w:val="00CD7F3E"/>
    <w:rsid w:val="00CE0600"/>
    <w:rsid w:val="00CE1686"/>
    <w:rsid w:val="00CE16C8"/>
    <w:rsid w:val="00CE23CD"/>
    <w:rsid w:val="00CE356E"/>
    <w:rsid w:val="00CE3EAD"/>
    <w:rsid w:val="00CE4691"/>
    <w:rsid w:val="00CE52BA"/>
    <w:rsid w:val="00CE58E4"/>
    <w:rsid w:val="00CE5DA4"/>
    <w:rsid w:val="00CE6042"/>
    <w:rsid w:val="00CE67C1"/>
    <w:rsid w:val="00CE6D00"/>
    <w:rsid w:val="00CE7607"/>
    <w:rsid w:val="00CF0B72"/>
    <w:rsid w:val="00CF1C56"/>
    <w:rsid w:val="00CF1F6F"/>
    <w:rsid w:val="00CF29F5"/>
    <w:rsid w:val="00CF59DE"/>
    <w:rsid w:val="00CF5E7C"/>
    <w:rsid w:val="00CF623A"/>
    <w:rsid w:val="00CF66C3"/>
    <w:rsid w:val="00D00286"/>
    <w:rsid w:val="00D008CE"/>
    <w:rsid w:val="00D00E15"/>
    <w:rsid w:val="00D0113E"/>
    <w:rsid w:val="00D018DF"/>
    <w:rsid w:val="00D01E98"/>
    <w:rsid w:val="00D034A2"/>
    <w:rsid w:val="00D03B24"/>
    <w:rsid w:val="00D0407B"/>
    <w:rsid w:val="00D04D6A"/>
    <w:rsid w:val="00D05744"/>
    <w:rsid w:val="00D072AE"/>
    <w:rsid w:val="00D0753E"/>
    <w:rsid w:val="00D07585"/>
    <w:rsid w:val="00D07B6E"/>
    <w:rsid w:val="00D07C10"/>
    <w:rsid w:val="00D106F5"/>
    <w:rsid w:val="00D10C3E"/>
    <w:rsid w:val="00D11515"/>
    <w:rsid w:val="00D11BA2"/>
    <w:rsid w:val="00D11E52"/>
    <w:rsid w:val="00D14F0F"/>
    <w:rsid w:val="00D15FB5"/>
    <w:rsid w:val="00D16226"/>
    <w:rsid w:val="00D162FE"/>
    <w:rsid w:val="00D17A5E"/>
    <w:rsid w:val="00D204CC"/>
    <w:rsid w:val="00D210C7"/>
    <w:rsid w:val="00D21573"/>
    <w:rsid w:val="00D240A3"/>
    <w:rsid w:val="00D244F0"/>
    <w:rsid w:val="00D24B47"/>
    <w:rsid w:val="00D24EAE"/>
    <w:rsid w:val="00D255C9"/>
    <w:rsid w:val="00D2644F"/>
    <w:rsid w:val="00D26C26"/>
    <w:rsid w:val="00D2717B"/>
    <w:rsid w:val="00D30A38"/>
    <w:rsid w:val="00D316E5"/>
    <w:rsid w:val="00D323CA"/>
    <w:rsid w:val="00D32B7D"/>
    <w:rsid w:val="00D33239"/>
    <w:rsid w:val="00D33704"/>
    <w:rsid w:val="00D33785"/>
    <w:rsid w:val="00D355BE"/>
    <w:rsid w:val="00D35E61"/>
    <w:rsid w:val="00D375A1"/>
    <w:rsid w:val="00D37BBE"/>
    <w:rsid w:val="00D401C3"/>
    <w:rsid w:val="00D406F3"/>
    <w:rsid w:val="00D417B9"/>
    <w:rsid w:val="00D42539"/>
    <w:rsid w:val="00D42A3F"/>
    <w:rsid w:val="00D42BC7"/>
    <w:rsid w:val="00D42C14"/>
    <w:rsid w:val="00D42E6A"/>
    <w:rsid w:val="00D439A3"/>
    <w:rsid w:val="00D43E15"/>
    <w:rsid w:val="00D44064"/>
    <w:rsid w:val="00D4551F"/>
    <w:rsid w:val="00D45774"/>
    <w:rsid w:val="00D45B7C"/>
    <w:rsid w:val="00D4687E"/>
    <w:rsid w:val="00D46AF9"/>
    <w:rsid w:val="00D47137"/>
    <w:rsid w:val="00D474DC"/>
    <w:rsid w:val="00D478E9"/>
    <w:rsid w:val="00D5113D"/>
    <w:rsid w:val="00D5373E"/>
    <w:rsid w:val="00D54325"/>
    <w:rsid w:val="00D5503E"/>
    <w:rsid w:val="00D55A83"/>
    <w:rsid w:val="00D560DF"/>
    <w:rsid w:val="00D568FA"/>
    <w:rsid w:val="00D60359"/>
    <w:rsid w:val="00D60905"/>
    <w:rsid w:val="00D60A26"/>
    <w:rsid w:val="00D60BD2"/>
    <w:rsid w:val="00D621E6"/>
    <w:rsid w:val="00D647B0"/>
    <w:rsid w:val="00D655A1"/>
    <w:rsid w:val="00D67884"/>
    <w:rsid w:val="00D67D24"/>
    <w:rsid w:val="00D702BF"/>
    <w:rsid w:val="00D7043F"/>
    <w:rsid w:val="00D706F7"/>
    <w:rsid w:val="00D70A7E"/>
    <w:rsid w:val="00D71764"/>
    <w:rsid w:val="00D7251C"/>
    <w:rsid w:val="00D734E1"/>
    <w:rsid w:val="00D738D6"/>
    <w:rsid w:val="00D74697"/>
    <w:rsid w:val="00D7495E"/>
    <w:rsid w:val="00D7538C"/>
    <w:rsid w:val="00D7666D"/>
    <w:rsid w:val="00D80795"/>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60E"/>
    <w:rsid w:val="00D941D0"/>
    <w:rsid w:val="00D946CD"/>
    <w:rsid w:val="00D96386"/>
    <w:rsid w:val="00D96CD9"/>
    <w:rsid w:val="00D96D11"/>
    <w:rsid w:val="00D97208"/>
    <w:rsid w:val="00D97C75"/>
    <w:rsid w:val="00DA0204"/>
    <w:rsid w:val="00DA1094"/>
    <w:rsid w:val="00DA1F97"/>
    <w:rsid w:val="00DA2A77"/>
    <w:rsid w:val="00DA2F41"/>
    <w:rsid w:val="00DA32F2"/>
    <w:rsid w:val="00DA34C8"/>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488C"/>
    <w:rsid w:val="00DB5795"/>
    <w:rsid w:val="00DB69C7"/>
    <w:rsid w:val="00DB6ED6"/>
    <w:rsid w:val="00DC03C1"/>
    <w:rsid w:val="00DC09A0"/>
    <w:rsid w:val="00DC10F1"/>
    <w:rsid w:val="00DC125E"/>
    <w:rsid w:val="00DC1AC3"/>
    <w:rsid w:val="00DC1F7C"/>
    <w:rsid w:val="00DC2096"/>
    <w:rsid w:val="00DC3026"/>
    <w:rsid w:val="00DC309B"/>
    <w:rsid w:val="00DC357B"/>
    <w:rsid w:val="00DC488A"/>
    <w:rsid w:val="00DC4DA2"/>
    <w:rsid w:val="00DC5E71"/>
    <w:rsid w:val="00DC6570"/>
    <w:rsid w:val="00DC660C"/>
    <w:rsid w:val="00DC69B8"/>
    <w:rsid w:val="00DC7165"/>
    <w:rsid w:val="00DD1BBD"/>
    <w:rsid w:val="00DD1E0E"/>
    <w:rsid w:val="00DD402C"/>
    <w:rsid w:val="00DD4ED7"/>
    <w:rsid w:val="00DD5622"/>
    <w:rsid w:val="00DD6115"/>
    <w:rsid w:val="00DD625E"/>
    <w:rsid w:val="00DD68F9"/>
    <w:rsid w:val="00DD6C67"/>
    <w:rsid w:val="00DD760C"/>
    <w:rsid w:val="00DE00A7"/>
    <w:rsid w:val="00DE0D97"/>
    <w:rsid w:val="00DE1281"/>
    <w:rsid w:val="00DE15C5"/>
    <w:rsid w:val="00DE2E48"/>
    <w:rsid w:val="00DE344E"/>
    <w:rsid w:val="00DE35EE"/>
    <w:rsid w:val="00DE39FD"/>
    <w:rsid w:val="00DE6866"/>
    <w:rsid w:val="00DE6AAE"/>
    <w:rsid w:val="00DE6D31"/>
    <w:rsid w:val="00DE7428"/>
    <w:rsid w:val="00DE774E"/>
    <w:rsid w:val="00DF06D0"/>
    <w:rsid w:val="00DF0B55"/>
    <w:rsid w:val="00DF0CFF"/>
    <w:rsid w:val="00DF1046"/>
    <w:rsid w:val="00DF1960"/>
    <w:rsid w:val="00DF2E5C"/>
    <w:rsid w:val="00DF4D97"/>
    <w:rsid w:val="00DF4F7D"/>
    <w:rsid w:val="00DF5FF1"/>
    <w:rsid w:val="00DF5FF9"/>
    <w:rsid w:val="00E00788"/>
    <w:rsid w:val="00E007A5"/>
    <w:rsid w:val="00E00C4A"/>
    <w:rsid w:val="00E01660"/>
    <w:rsid w:val="00E01BBF"/>
    <w:rsid w:val="00E01C30"/>
    <w:rsid w:val="00E01E55"/>
    <w:rsid w:val="00E027E2"/>
    <w:rsid w:val="00E0310B"/>
    <w:rsid w:val="00E033F2"/>
    <w:rsid w:val="00E0340E"/>
    <w:rsid w:val="00E03596"/>
    <w:rsid w:val="00E05862"/>
    <w:rsid w:val="00E0587C"/>
    <w:rsid w:val="00E05AEA"/>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B55"/>
    <w:rsid w:val="00E153C6"/>
    <w:rsid w:val="00E156A4"/>
    <w:rsid w:val="00E15B9F"/>
    <w:rsid w:val="00E16137"/>
    <w:rsid w:val="00E203F8"/>
    <w:rsid w:val="00E20B6E"/>
    <w:rsid w:val="00E20C53"/>
    <w:rsid w:val="00E243D5"/>
    <w:rsid w:val="00E252F7"/>
    <w:rsid w:val="00E26B64"/>
    <w:rsid w:val="00E341AE"/>
    <w:rsid w:val="00E355FC"/>
    <w:rsid w:val="00E3562F"/>
    <w:rsid w:val="00E37F01"/>
    <w:rsid w:val="00E40FED"/>
    <w:rsid w:val="00E42936"/>
    <w:rsid w:val="00E437F6"/>
    <w:rsid w:val="00E43A98"/>
    <w:rsid w:val="00E442FF"/>
    <w:rsid w:val="00E44BFD"/>
    <w:rsid w:val="00E454AE"/>
    <w:rsid w:val="00E45544"/>
    <w:rsid w:val="00E45B34"/>
    <w:rsid w:val="00E4748C"/>
    <w:rsid w:val="00E47B8E"/>
    <w:rsid w:val="00E5172F"/>
    <w:rsid w:val="00E52A81"/>
    <w:rsid w:val="00E52EC7"/>
    <w:rsid w:val="00E53A5F"/>
    <w:rsid w:val="00E54580"/>
    <w:rsid w:val="00E555B9"/>
    <w:rsid w:val="00E56072"/>
    <w:rsid w:val="00E56B31"/>
    <w:rsid w:val="00E60A6C"/>
    <w:rsid w:val="00E60BF7"/>
    <w:rsid w:val="00E60FC3"/>
    <w:rsid w:val="00E62390"/>
    <w:rsid w:val="00E62662"/>
    <w:rsid w:val="00E62835"/>
    <w:rsid w:val="00E63DE0"/>
    <w:rsid w:val="00E63EE4"/>
    <w:rsid w:val="00E640DC"/>
    <w:rsid w:val="00E6488C"/>
    <w:rsid w:val="00E64A47"/>
    <w:rsid w:val="00E64FB8"/>
    <w:rsid w:val="00E6580E"/>
    <w:rsid w:val="00E659D3"/>
    <w:rsid w:val="00E65E13"/>
    <w:rsid w:val="00E669D6"/>
    <w:rsid w:val="00E7104D"/>
    <w:rsid w:val="00E71340"/>
    <w:rsid w:val="00E71738"/>
    <w:rsid w:val="00E71FDF"/>
    <w:rsid w:val="00E72CFC"/>
    <w:rsid w:val="00E72DC4"/>
    <w:rsid w:val="00E730B7"/>
    <w:rsid w:val="00E73CAE"/>
    <w:rsid w:val="00E73E1C"/>
    <w:rsid w:val="00E743BB"/>
    <w:rsid w:val="00E7503D"/>
    <w:rsid w:val="00E75522"/>
    <w:rsid w:val="00E75603"/>
    <w:rsid w:val="00E757F7"/>
    <w:rsid w:val="00E761F3"/>
    <w:rsid w:val="00E76AB6"/>
    <w:rsid w:val="00E76BB4"/>
    <w:rsid w:val="00E77645"/>
    <w:rsid w:val="00E809B7"/>
    <w:rsid w:val="00E80C53"/>
    <w:rsid w:val="00E80CB4"/>
    <w:rsid w:val="00E81E52"/>
    <w:rsid w:val="00E82823"/>
    <w:rsid w:val="00E830E0"/>
    <w:rsid w:val="00E83697"/>
    <w:rsid w:val="00E83D14"/>
    <w:rsid w:val="00E8548A"/>
    <w:rsid w:val="00E85C2F"/>
    <w:rsid w:val="00E861D7"/>
    <w:rsid w:val="00E867F1"/>
    <w:rsid w:val="00E86D85"/>
    <w:rsid w:val="00E86EB2"/>
    <w:rsid w:val="00E870D3"/>
    <w:rsid w:val="00E87EBA"/>
    <w:rsid w:val="00E90BE8"/>
    <w:rsid w:val="00E90C67"/>
    <w:rsid w:val="00E921EB"/>
    <w:rsid w:val="00E9221A"/>
    <w:rsid w:val="00E95115"/>
    <w:rsid w:val="00E952F8"/>
    <w:rsid w:val="00E96433"/>
    <w:rsid w:val="00E978D6"/>
    <w:rsid w:val="00E97E5E"/>
    <w:rsid w:val="00EA08A9"/>
    <w:rsid w:val="00EA0F26"/>
    <w:rsid w:val="00EA10C1"/>
    <w:rsid w:val="00EA2405"/>
    <w:rsid w:val="00EA24F4"/>
    <w:rsid w:val="00EA29C2"/>
    <w:rsid w:val="00EA2AB7"/>
    <w:rsid w:val="00EA2F4C"/>
    <w:rsid w:val="00EA2F96"/>
    <w:rsid w:val="00EA42DF"/>
    <w:rsid w:val="00EA4FCF"/>
    <w:rsid w:val="00EA5269"/>
    <w:rsid w:val="00EA549D"/>
    <w:rsid w:val="00EA6A38"/>
    <w:rsid w:val="00EA7D79"/>
    <w:rsid w:val="00EA7FD0"/>
    <w:rsid w:val="00EB0D28"/>
    <w:rsid w:val="00EB1B4E"/>
    <w:rsid w:val="00EB23FC"/>
    <w:rsid w:val="00EB2F4A"/>
    <w:rsid w:val="00EB352C"/>
    <w:rsid w:val="00EB3707"/>
    <w:rsid w:val="00EB44F1"/>
    <w:rsid w:val="00EC0AC1"/>
    <w:rsid w:val="00EC1B5C"/>
    <w:rsid w:val="00EC380A"/>
    <w:rsid w:val="00EC4A25"/>
    <w:rsid w:val="00EC4C34"/>
    <w:rsid w:val="00EC4CD8"/>
    <w:rsid w:val="00EC541B"/>
    <w:rsid w:val="00EC630C"/>
    <w:rsid w:val="00EC6A67"/>
    <w:rsid w:val="00EC6E6F"/>
    <w:rsid w:val="00ED00E4"/>
    <w:rsid w:val="00ED0F0A"/>
    <w:rsid w:val="00ED1FF5"/>
    <w:rsid w:val="00ED27AD"/>
    <w:rsid w:val="00ED3A23"/>
    <w:rsid w:val="00ED3B5F"/>
    <w:rsid w:val="00ED444B"/>
    <w:rsid w:val="00ED4D5A"/>
    <w:rsid w:val="00ED546E"/>
    <w:rsid w:val="00ED5C24"/>
    <w:rsid w:val="00ED62EA"/>
    <w:rsid w:val="00ED6621"/>
    <w:rsid w:val="00ED6AAC"/>
    <w:rsid w:val="00ED7C23"/>
    <w:rsid w:val="00EE0632"/>
    <w:rsid w:val="00EE0AFC"/>
    <w:rsid w:val="00EE2F5A"/>
    <w:rsid w:val="00EE33AA"/>
    <w:rsid w:val="00EE389B"/>
    <w:rsid w:val="00EE3C09"/>
    <w:rsid w:val="00EE3D76"/>
    <w:rsid w:val="00EE4571"/>
    <w:rsid w:val="00EE4DDD"/>
    <w:rsid w:val="00EE5786"/>
    <w:rsid w:val="00EE5833"/>
    <w:rsid w:val="00EE5CB5"/>
    <w:rsid w:val="00EE6029"/>
    <w:rsid w:val="00EE60AE"/>
    <w:rsid w:val="00EE6E81"/>
    <w:rsid w:val="00EF01BE"/>
    <w:rsid w:val="00EF0615"/>
    <w:rsid w:val="00EF0DD2"/>
    <w:rsid w:val="00EF0FB9"/>
    <w:rsid w:val="00EF10F4"/>
    <w:rsid w:val="00EF1A7C"/>
    <w:rsid w:val="00EF2416"/>
    <w:rsid w:val="00EF2F3E"/>
    <w:rsid w:val="00EF3F1E"/>
    <w:rsid w:val="00EF3FC8"/>
    <w:rsid w:val="00EF41F7"/>
    <w:rsid w:val="00EF515E"/>
    <w:rsid w:val="00EF51A9"/>
    <w:rsid w:val="00EF567E"/>
    <w:rsid w:val="00EF5F1C"/>
    <w:rsid w:val="00EF73CD"/>
    <w:rsid w:val="00EF74E1"/>
    <w:rsid w:val="00F00012"/>
    <w:rsid w:val="00F00282"/>
    <w:rsid w:val="00F01257"/>
    <w:rsid w:val="00F021B4"/>
    <w:rsid w:val="00F025A2"/>
    <w:rsid w:val="00F04464"/>
    <w:rsid w:val="00F05333"/>
    <w:rsid w:val="00F07388"/>
    <w:rsid w:val="00F1017F"/>
    <w:rsid w:val="00F107A3"/>
    <w:rsid w:val="00F1199E"/>
    <w:rsid w:val="00F1245A"/>
    <w:rsid w:val="00F12679"/>
    <w:rsid w:val="00F12981"/>
    <w:rsid w:val="00F13B14"/>
    <w:rsid w:val="00F13E25"/>
    <w:rsid w:val="00F14A39"/>
    <w:rsid w:val="00F157AA"/>
    <w:rsid w:val="00F16D52"/>
    <w:rsid w:val="00F2026E"/>
    <w:rsid w:val="00F2186E"/>
    <w:rsid w:val="00F21979"/>
    <w:rsid w:val="00F22017"/>
    <w:rsid w:val="00F2210A"/>
    <w:rsid w:val="00F22E5F"/>
    <w:rsid w:val="00F236E0"/>
    <w:rsid w:val="00F23DA5"/>
    <w:rsid w:val="00F24956"/>
    <w:rsid w:val="00F24961"/>
    <w:rsid w:val="00F264F7"/>
    <w:rsid w:val="00F277B3"/>
    <w:rsid w:val="00F30554"/>
    <w:rsid w:val="00F324F9"/>
    <w:rsid w:val="00F32556"/>
    <w:rsid w:val="00F331F0"/>
    <w:rsid w:val="00F33664"/>
    <w:rsid w:val="00F34927"/>
    <w:rsid w:val="00F34EE0"/>
    <w:rsid w:val="00F34FE7"/>
    <w:rsid w:val="00F353B7"/>
    <w:rsid w:val="00F35666"/>
    <w:rsid w:val="00F35E23"/>
    <w:rsid w:val="00F3668E"/>
    <w:rsid w:val="00F366E5"/>
    <w:rsid w:val="00F36873"/>
    <w:rsid w:val="00F371D5"/>
    <w:rsid w:val="00F37743"/>
    <w:rsid w:val="00F4053A"/>
    <w:rsid w:val="00F420CB"/>
    <w:rsid w:val="00F422FD"/>
    <w:rsid w:val="00F435BD"/>
    <w:rsid w:val="00F43982"/>
    <w:rsid w:val="00F46145"/>
    <w:rsid w:val="00F47A5C"/>
    <w:rsid w:val="00F50125"/>
    <w:rsid w:val="00F50543"/>
    <w:rsid w:val="00F52C18"/>
    <w:rsid w:val="00F538B7"/>
    <w:rsid w:val="00F53BE2"/>
    <w:rsid w:val="00F54A3D"/>
    <w:rsid w:val="00F54CB0"/>
    <w:rsid w:val="00F56E0E"/>
    <w:rsid w:val="00F6136B"/>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221"/>
    <w:rsid w:val="00F74472"/>
    <w:rsid w:val="00F74B53"/>
    <w:rsid w:val="00F756A0"/>
    <w:rsid w:val="00F75E19"/>
    <w:rsid w:val="00F762F6"/>
    <w:rsid w:val="00F76341"/>
    <w:rsid w:val="00F76F8F"/>
    <w:rsid w:val="00F80283"/>
    <w:rsid w:val="00F804E5"/>
    <w:rsid w:val="00F8099F"/>
    <w:rsid w:val="00F82119"/>
    <w:rsid w:val="00F823F1"/>
    <w:rsid w:val="00F827FB"/>
    <w:rsid w:val="00F82DA7"/>
    <w:rsid w:val="00F8301C"/>
    <w:rsid w:val="00F835FE"/>
    <w:rsid w:val="00F839C5"/>
    <w:rsid w:val="00F84005"/>
    <w:rsid w:val="00F842A1"/>
    <w:rsid w:val="00F86AE2"/>
    <w:rsid w:val="00F86BF0"/>
    <w:rsid w:val="00F86DEF"/>
    <w:rsid w:val="00F87809"/>
    <w:rsid w:val="00F90D70"/>
    <w:rsid w:val="00F91E81"/>
    <w:rsid w:val="00F91E87"/>
    <w:rsid w:val="00F93B0A"/>
    <w:rsid w:val="00F93CD2"/>
    <w:rsid w:val="00F95317"/>
    <w:rsid w:val="00F96339"/>
    <w:rsid w:val="00F96513"/>
    <w:rsid w:val="00F96E16"/>
    <w:rsid w:val="00F97817"/>
    <w:rsid w:val="00F97D73"/>
    <w:rsid w:val="00FA022F"/>
    <w:rsid w:val="00FA1266"/>
    <w:rsid w:val="00FA2BD7"/>
    <w:rsid w:val="00FA318B"/>
    <w:rsid w:val="00FA4784"/>
    <w:rsid w:val="00FA5235"/>
    <w:rsid w:val="00FA5677"/>
    <w:rsid w:val="00FA56DA"/>
    <w:rsid w:val="00FA5C98"/>
    <w:rsid w:val="00FA6243"/>
    <w:rsid w:val="00FA6302"/>
    <w:rsid w:val="00FA652A"/>
    <w:rsid w:val="00FA6625"/>
    <w:rsid w:val="00FA664A"/>
    <w:rsid w:val="00FA7322"/>
    <w:rsid w:val="00FA767F"/>
    <w:rsid w:val="00FB0AA9"/>
    <w:rsid w:val="00FB0B70"/>
    <w:rsid w:val="00FB21BA"/>
    <w:rsid w:val="00FB22F6"/>
    <w:rsid w:val="00FB2CED"/>
    <w:rsid w:val="00FB36FA"/>
    <w:rsid w:val="00FB397D"/>
    <w:rsid w:val="00FB4E1C"/>
    <w:rsid w:val="00FB5486"/>
    <w:rsid w:val="00FB67EB"/>
    <w:rsid w:val="00FB7F1D"/>
    <w:rsid w:val="00FC08F7"/>
    <w:rsid w:val="00FC1192"/>
    <w:rsid w:val="00FC1390"/>
    <w:rsid w:val="00FC394A"/>
    <w:rsid w:val="00FC3EF9"/>
    <w:rsid w:val="00FC426F"/>
    <w:rsid w:val="00FC4A23"/>
    <w:rsid w:val="00FC50DE"/>
    <w:rsid w:val="00FC5217"/>
    <w:rsid w:val="00FC6393"/>
    <w:rsid w:val="00FC7299"/>
    <w:rsid w:val="00FC7E4D"/>
    <w:rsid w:val="00FD03C2"/>
    <w:rsid w:val="00FD0B81"/>
    <w:rsid w:val="00FD1B79"/>
    <w:rsid w:val="00FD28C8"/>
    <w:rsid w:val="00FD48B7"/>
    <w:rsid w:val="00FD654E"/>
    <w:rsid w:val="00FD67AF"/>
    <w:rsid w:val="00FD6DA6"/>
    <w:rsid w:val="00FD7411"/>
    <w:rsid w:val="00FD7F20"/>
    <w:rsid w:val="00FE13AB"/>
    <w:rsid w:val="00FE28D4"/>
    <w:rsid w:val="00FE33E8"/>
    <w:rsid w:val="00FE39B2"/>
    <w:rsid w:val="00FE39D1"/>
    <w:rsid w:val="00FE3F85"/>
    <w:rsid w:val="00FE58D5"/>
    <w:rsid w:val="00FE6754"/>
    <w:rsid w:val="00FE7162"/>
    <w:rsid w:val="00FE7A84"/>
    <w:rsid w:val="00FF10C1"/>
    <w:rsid w:val="00FF187A"/>
    <w:rsid w:val="00FF2AF5"/>
    <w:rsid w:val="00FF3253"/>
    <w:rsid w:val="00FF431E"/>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FAED447E-245C-40C9-A272-70AC7319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99"/>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99"/>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62117E"/>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2.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10</Pages>
  <Words>3049</Words>
  <Characters>17382</Characters>
  <Application>Microsoft Office Word</Application>
  <DocSecurity>0</DocSecurity>
  <Lines>144</Lines>
  <Paragraphs>40</Paragraphs>
  <ScaleCrop>false</ScaleCrop>
  <Company>Microsoft</Company>
  <LinksUpToDate>false</LinksUpToDate>
  <CharactersWithSpaces>20391</CharactersWithSpaces>
  <SharedDoc>false</SharedDoc>
  <HyperlinkBase/>
  <HLinks>
    <vt:vector size="36" baseType="variant">
      <vt:variant>
        <vt:i4>1376319</vt:i4>
      </vt:variant>
      <vt:variant>
        <vt:i4>83</vt:i4>
      </vt:variant>
      <vt:variant>
        <vt:i4>0</vt:i4>
      </vt:variant>
      <vt:variant>
        <vt:i4>5</vt:i4>
      </vt:variant>
      <vt:variant>
        <vt:lpwstr/>
      </vt:variant>
      <vt:variant>
        <vt:lpwstr>_Toc178756340</vt:lpwstr>
      </vt:variant>
      <vt:variant>
        <vt:i4>1179711</vt:i4>
      </vt:variant>
      <vt:variant>
        <vt:i4>80</vt:i4>
      </vt:variant>
      <vt:variant>
        <vt:i4>0</vt:i4>
      </vt:variant>
      <vt:variant>
        <vt:i4>5</vt:i4>
      </vt:variant>
      <vt:variant>
        <vt:lpwstr/>
      </vt:variant>
      <vt:variant>
        <vt:lpwstr>_Toc178756339</vt:lpwstr>
      </vt:variant>
      <vt:variant>
        <vt:i4>1179711</vt:i4>
      </vt:variant>
      <vt:variant>
        <vt:i4>77</vt:i4>
      </vt:variant>
      <vt:variant>
        <vt:i4>0</vt:i4>
      </vt:variant>
      <vt:variant>
        <vt:i4>5</vt:i4>
      </vt:variant>
      <vt:variant>
        <vt:lpwstr/>
      </vt:variant>
      <vt:variant>
        <vt:lpwstr>_Toc178756338</vt:lpwstr>
      </vt:variant>
      <vt:variant>
        <vt:i4>1179711</vt:i4>
      </vt:variant>
      <vt:variant>
        <vt:i4>68</vt:i4>
      </vt:variant>
      <vt:variant>
        <vt:i4>0</vt:i4>
      </vt:variant>
      <vt:variant>
        <vt:i4>5</vt:i4>
      </vt:variant>
      <vt:variant>
        <vt:lpwstr/>
      </vt:variant>
      <vt:variant>
        <vt:lpwstr>_Toc178756337</vt:lpwstr>
      </vt:variant>
      <vt:variant>
        <vt:i4>1179711</vt:i4>
      </vt:variant>
      <vt:variant>
        <vt:i4>65</vt:i4>
      </vt:variant>
      <vt:variant>
        <vt:i4>0</vt:i4>
      </vt:variant>
      <vt:variant>
        <vt:i4>5</vt:i4>
      </vt:variant>
      <vt:variant>
        <vt:lpwstr/>
      </vt:variant>
      <vt:variant>
        <vt:lpwstr>_Toc178756336</vt:lpwstr>
      </vt:variant>
      <vt:variant>
        <vt:i4>1179711</vt:i4>
      </vt:variant>
      <vt:variant>
        <vt:i4>62</vt:i4>
      </vt:variant>
      <vt:variant>
        <vt:i4>0</vt:i4>
      </vt:variant>
      <vt:variant>
        <vt:i4>5</vt:i4>
      </vt:variant>
      <vt:variant>
        <vt:lpwstr/>
      </vt:variant>
      <vt:variant>
        <vt:lpwstr>_Toc178756335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Priyanto, Basuki</cp:lastModifiedBy>
  <cp:revision>106</cp:revision>
  <cp:lastPrinted>2024-10-02T17:09:00Z</cp:lastPrinted>
  <dcterms:created xsi:type="dcterms:W3CDTF">2024-08-09T20:08:00Z</dcterms:created>
  <dcterms:modified xsi:type="dcterms:W3CDTF">2024-10-04T12:45:00Z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